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Helvetica" w:hAnsi="Helvetica" w:cs="Helvetica"/>
          <w:color w:val="616161"/>
          <w:sz w:val="28"/>
          <w:szCs w:val="28"/>
        </w:rPr>
      </w:pPr>
      <w:r>
        <w:rPr>
          <w:rFonts w:ascii="Arial" w:hAnsi="Arial" w:cs="Arial"/>
          <w:b/>
          <w:bCs/>
          <w:color w:val="D51228"/>
          <w:sz w:val="28"/>
          <w:szCs w:val="28"/>
        </w:rPr>
        <w:t>课程目标：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15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本课程特点是</w:t>
      </w:r>
      <w:r>
        <w:rPr>
          <w:rFonts w:ascii="Arial" w:hAnsi="Arial" w:cs="Arial"/>
          <w:b/>
          <w:bCs/>
          <w:color w:val="616161"/>
        </w:rPr>
        <w:t>从数学层面推导</w:t>
      </w:r>
      <w:proofErr w:type="gramStart"/>
      <w:r>
        <w:rPr>
          <w:rFonts w:ascii="Arial" w:hAnsi="Arial" w:cs="Arial"/>
          <w:b/>
          <w:bCs/>
          <w:color w:val="616161"/>
        </w:rPr>
        <w:t>最</w:t>
      </w:r>
      <w:proofErr w:type="gramEnd"/>
      <w:r>
        <w:rPr>
          <w:rFonts w:ascii="Arial" w:hAnsi="Arial" w:cs="Arial"/>
          <w:b/>
          <w:bCs/>
          <w:color w:val="616161"/>
        </w:rPr>
        <w:t>经典的机器学习算法，以及每种算法的示例和代码实现（</w:t>
      </w:r>
      <w:r>
        <w:rPr>
          <w:rFonts w:ascii="Arial" w:hAnsi="Arial" w:cs="Arial"/>
          <w:b/>
          <w:bCs/>
          <w:color w:val="616161"/>
        </w:rPr>
        <w:t>Python</w:t>
      </w:r>
      <w:r>
        <w:rPr>
          <w:rFonts w:ascii="Arial" w:hAnsi="Arial" w:cs="Arial"/>
          <w:b/>
          <w:bCs/>
          <w:color w:val="616161"/>
        </w:rPr>
        <w:t>）、如何做算法的参数调试、以实际应用案例分析各种算法的选择等。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15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Helvetica" w:hAnsi="Helvetica" w:cs="Helvetica"/>
          <w:color w:val="616161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bCs/>
          <w:color w:val="D51228"/>
          <w:sz w:val="28"/>
          <w:szCs w:val="28"/>
        </w:rPr>
        <w:t>内容特色：</w:t>
      </w:r>
      <w:r>
        <w:rPr>
          <w:rFonts w:ascii="Helvetica" w:hAnsi="Helvetica" w:cs="Helvetica"/>
          <w:color w:val="616161"/>
          <w:sz w:val="28"/>
          <w:szCs w:val="28"/>
        </w:rPr>
        <w:br/>
      </w: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1.</w:t>
      </w:r>
      <w:r>
        <w:rPr>
          <w:rFonts w:ascii="Arial" w:hAnsi="Arial" w:cs="Arial"/>
          <w:color w:val="616161"/>
        </w:rPr>
        <w:t>每个算法模块按照</w:t>
      </w:r>
      <w:r>
        <w:rPr>
          <w:rFonts w:ascii="Arial" w:hAnsi="Arial" w:cs="Arial"/>
          <w:color w:val="EB2B33"/>
        </w:rPr>
        <w:t>“</w:t>
      </w:r>
      <w:r>
        <w:rPr>
          <w:rFonts w:ascii="Arial" w:hAnsi="Arial" w:cs="Arial"/>
          <w:color w:val="EB2B33"/>
        </w:rPr>
        <w:t>原理讲解</w:t>
      </w:r>
      <w:r>
        <w:rPr>
          <w:rFonts w:ascii="Arial" w:hAnsi="Arial" w:cs="Arial"/>
          <w:color w:val="EB2B33"/>
        </w:rPr>
        <w:t>→</w:t>
      </w:r>
      <w:r>
        <w:rPr>
          <w:rFonts w:ascii="Arial" w:hAnsi="Arial" w:cs="Arial"/>
          <w:color w:val="EB2B33"/>
        </w:rPr>
        <w:t>分析数据</w:t>
      </w:r>
      <w:r>
        <w:rPr>
          <w:rFonts w:ascii="Arial" w:hAnsi="Arial" w:cs="Arial"/>
          <w:color w:val="EB2B33"/>
        </w:rPr>
        <w:t>→</w:t>
      </w:r>
      <w:r>
        <w:rPr>
          <w:rFonts w:ascii="Arial" w:hAnsi="Arial" w:cs="Arial"/>
          <w:color w:val="EB2B33"/>
        </w:rPr>
        <w:t>自己动手实现</w:t>
      </w:r>
      <w:r>
        <w:rPr>
          <w:rFonts w:ascii="Arial" w:hAnsi="Arial" w:cs="Arial"/>
          <w:color w:val="EB2B33"/>
        </w:rPr>
        <w:t>→</w:t>
      </w:r>
      <w:r>
        <w:rPr>
          <w:rFonts w:ascii="Arial" w:hAnsi="Arial" w:cs="Arial"/>
          <w:color w:val="EB2B33"/>
        </w:rPr>
        <w:t>特征与调参</w:t>
      </w:r>
      <w:r>
        <w:rPr>
          <w:rFonts w:ascii="Arial" w:hAnsi="Arial" w:cs="Arial"/>
          <w:color w:val="616161"/>
        </w:rPr>
        <w:t>”</w:t>
      </w:r>
      <w:r>
        <w:rPr>
          <w:rFonts w:ascii="Arial" w:hAnsi="Arial" w:cs="Arial"/>
          <w:color w:val="616161"/>
        </w:rPr>
        <w:t>的顺序，</w:t>
      </w:r>
      <w:r>
        <w:rPr>
          <w:rFonts w:ascii="Arial" w:hAnsi="Arial" w:cs="Arial"/>
          <w:color w:val="616161"/>
        </w:rPr>
        <w:t>“</w:t>
      </w:r>
      <w:r>
        <w:rPr>
          <w:rFonts w:ascii="Arial" w:hAnsi="Arial" w:cs="Arial"/>
          <w:color w:val="616161"/>
        </w:rPr>
        <w:t>原理加实践，顶天立地</w:t>
      </w:r>
      <w:r>
        <w:rPr>
          <w:rFonts w:ascii="Arial" w:hAnsi="Arial" w:cs="Arial"/>
          <w:color w:val="616161"/>
        </w:rPr>
        <w:t>”</w:t>
      </w:r>
      <w:r>
        <w:rPr>
          <w:rFonts w:ascii="Arial" w:hAnsi="Arial" w:cs="Arial"/>
          <w:color w:val="616161"/>
        </w:rPr>
        <w:t>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2.</w:t>
      </w:r>
      <w:r>
        <w:rPr>
          <w:rFonts w:ascii="Arial" w:hAnsi="Arial" w:cs="Arial"/>
          <w:color w:val="EB2B33"/>
        </w:rPr>
        <w:t>拒绝简单的</w:t>
      </w:r>
      <w:r>
        <w:rPr>
          <w:rFonts w:ascii="Arial" w:hAnsi="Arial" w:cs="Arial"/>
          <w:color w:val="EB2B33"/>
        </w:rPr>
        <w:t>“</w:t>
      </w:r>
      <w:r>
        <w:rPr>
          <w:rFonts w:ascii="Arial" w:hAnsi="Arial" w:cs="Arial"/>
          <w:color w:val="EB2B33"/>
        </w:rPr>
        <w:t>调包</w:t>
      </w:r>
      <w:r>
        <w:rPr>
          <w:rFonts w:ascii="Arial" w:hAnsi="Arial" w:cs="Arial"/>
          <w:color w:val="EB2B33"/>
        </w:rPr>
        <w:t>”</w:t>
      </w:r>
      <w:r>
        <w:rPr>
          <w:rFonts w:ascii="Arial" w:hAnsi="Arial" w:cs="Arial"/>
          <w:color w:val="616161"/>
        </w:rPr>
        <w:t>——</w:t>
      </w:r>
      <w:r>
        <w:rPr>
          <w:rFonts w:ascii="Arial" w:hAnsi="Arial" w:cs="Arial"/>
          <w:color w:val="616161"/>
        </w:rPr>
        <w:t>增加</w:t>
      </w:r>
      <w:r>
        <w:rPr>
          <w:rFonts w:ascii="Arial" w:hAnsi="Arial" w:cs="Arial"/>
          <w:color w:val="616161"/>
        </w:rPr>
        <w:t>3</w:t>
      </w:r>
      <w:r>
        <w:rPr>
          <w:rFonts w:ascii="Arial" w:hAnsi="Arial" w:cs="Arial"/>
          <w:color w:val="616161"/>
        </w:rPr>
        <w:t>次</w:t>
      </w:r>
      <w:r>
        <w:rPr>
          <w:rFonts w:ascii="Arial" w:hAnsi="Arial" w:cs="Arial"/>
          <w:color w:val="616161"/>
        </w:rPr>
        <w:t>“</w:t>
      </w:r>
      <w:r>
        <w:rPr>
          <w:rFonts w:ascii="Arial" w:hAnsi="Arial" w:cs="Arial"/>
          <w:color w:val="616161"/>
        </w:rPr>
        <w:t>机器学习的角度看数学</w:t>
      </w:r>
      <w:r>
        <w:rPr>
          <w:rFonts w:ascii="Arial" w:hAnsi="Arial" w:cs="Arial"/>
          <w:color w:val="616161"/>
        </w:rPr>
        <w:t>”</w:t>
      </w:r>
      <w:r>
        <w:rPr>
          <w:rFonts w:ascii="Arial" w:hAnsi="Arial" w:cs="Arial"/>
          <w:color w:val="616161"/>
        </w:rPr>
        <w:t>和</w:t>
      </w:r>
      <w:r>
        <w:rPr>
          <w:rFonts w:ascii="Arial" w:hAnsi="Arial" w:cs="Arial"/>
          <w:color w:val="616161"/>
        </w:rPr>
        <w:t>3</w:t>
      </w:r>
      <w:r>
        <w:rPr>
          <w:rFonts w:ascii="Arial" w:hAnsi="Arial" w:cs="Arial"/>
          <w:color w:val="616161"/>
        </w:rPr>
        <w:t>次</w:t>
      </w:r>
      <w:r>
        <w:rPr>
          <w:rFonts w:ascii="Arial" w:hAnsi="Arial" w:cs="Arial"/>
          <w:color w:val="616161"/>
        </w:rPr>
        <w:t>“Python</w:t>
      </w:r>
      <w:r>
        <w:rPr>
          <w:rFonts w:ascii="Arial" w:hAnsi="Arial" w:cs="Arial"/>
          <w:color w:val="616161"/>
        </w:rPr>
        <w:t>数据清洗和特征提取</w:t>
      </w:r>
      <w:r>
        <w:rPr>
          <w:rFonts w:ascii="Arial" w:hAnsi="Arial" w:cs="Arial"/>
          <w:color w:val="616161"/>
        </w:rPr>
        <w:t>”</w:t>
      </w:r>
      <w:r>
        <w:rPr>
          <w:rFonts w:ascii="Arial" w:hAnsi="Arial" w:cs="Arial"/>
          <w:color w:val="616161"/>
        </w:rPr>
        <w:t>，提升学习深度、降低学习坡度。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3.</w:t>
      </w:r>
      <w:r>
        <w:rPr>
          <w:rFonts w:ascii="Arial" w:hAnsi="Arial" w:cs="Arial"/>
          <w:color w:val="616161"/>
        </w:rPr>
        <w:t>增加网络爬虫的原理和编写，从获取数据开始，重视将实践问题转换成实际模型的能力，分享工作中的实际案例或</w:t>
      </w:r>
      <w:proofErr w:type="spellStart"/>
      <w:r>
        <w:rPr>
          <w:rFonts w:ascii="Arial" w:hAnsi="Arial" w:cs="Arial"/>
          <w:color w:val="616161"/>
        </w:rPr>
        <w:t>Kaggle</w:t>
      </w:r>
      <w:proofErr w:type="spellEnd"/>
      <w:r>
        <w:rPr>
          <w:rFonts w:ascii="Arial" w:hAnsi="Arial" w:cs="Arial"/>
          <w:color w:val="616161"/>
        </w:rPr>
        <w:t>案例：</w:t>
      </w:r>
      <w:r>
        <w:rPr>
          <w:rFonts w:ascii="Arial" w:hAnsi="Arial" w:cs="Arial"/>
          <w:color w:val="EB2B33"/>
        </w:rPr>
        <w:t>广告销量分析、环境数据异常检测和分析、数字图像手写体识别、</w:t>
      </w:r>
      <w:r>
        <w:rPr>
          <w:rFonts w:ascii="Arial" w:hAnsi="Arial" w:cs="Arial"/>
          <w:color w:val="EB2B33"/>
        </w:rPr>
        <w:t>Titanic</w:t>
      </w:r>
      <w:r>
        <w:rPr>
          <w:rFonts w:ascii="Arial" w:hAnsi="Arial" w:cs="Arial"/>
          <w:color w:val="EB2B33"/>
        </w:rPr>
        <w:t>乘客存活率预测、用户</w:t>
      </w:r>
      <w:r>
        <w:rPr>
          <w:rFonts w:ascii="Arial" w:hAnsi="Arial" w:cs="Arial"/>
          <w:color w:val="EB2B33"/>
        </w:rPr>
        <w:t>-</w:t>
      </w:r>
      <w:r>
        <w:rPr>
          <w:rFonts w:ascii="Arial" w:hAnsi="Arial" w:cs="Arial"/>
          <w:color w:val="EB2B33"/>
        </w:rPr>
        <w:t>电影推荐、真实新闻组数据主题分析、中文分词、股票数据特征分析等</w:t>
      </w:r>
      <w:r>
        <w:rPr>
          <w:rFonts w:ascii="Arial" w:hAnsi="Arial" w:cs="Arial"/>
          <w:color w:val="616161"/>
        </w:rPr>
        <w:t>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4.</w:t>
      </w:r>
      <w:r>
        <w:rPr>
          <w:rFonts w:ascii="Arial" w:hAnsi="Arial" w:cs="Arial"/>
          <w:color w:val="616161"/>
        </w:rPr>
        <w:t>强化</w:t>
      </w:r>
      <w:r>
        <w:rPr>
          <w:rFonts w:ascii="Arial" w:hAnsi="Arial" w:cs="Arial"/>
          <w:color w:val="EB2B33"/>
        </w:rPr>
        <w:t>矩阵运算、概率论、数理统计</w:t>
      </w:r>
      <w:r>
        <w:rPr>
          <w:rFonts w:ascii="Arial" w:hAnsi="Arial" w:cs="Arial"/>
          <w:color w:val="616161"/>
        </w:rPr>
        <w:t>的知识运用，掌握机器学习根本。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</w:t>
      </w:r>
      <w:r>
        <w:rPr>
          <w:rFonts w:ascii="Arial" w:hAnsi="Arial" w:cs="Arial"/>
          <w:color w:val="616161"/>
        </w:rPr>
        <w:t>阐述机器学习原理，提供配套源码和数据；确保</w:t>
      </w:r>
      <w:r>
        <w:rPr>
          <w:rFonts w:ascii="Arial" w:hAnsi="Arial" w:cs="Arial"/>
          <w:color w:val="EB2B33"/>
        </w:rPr>
        <w:t>“</w:t>
      </w:r>
      <w:r>
        <w:rPr>
          <w:rFonts w:ascii="Arial" w:hAnsi="Arial" w:cs="Arial"/>
          <w:color w:val="EB2B33"/>
        </w:rPr>
        <w:t>懂推导，会实现</w:t>
      </w:r>
      <w:r>
        <w:rPr>
          <w:rFonts w:ascii="Arial" w:hAnsi="Arial" w:cs="Arial"/>
          <w:color w:val="EB2B33"/>
        </w:rPr>
        <w:t>”</w:t>
      </w:r>
      <w:r>
        <w:rPr>
          <w:rFonts w:ascii="Arial" w:hAnsi="Arial" w:cs="Arial"/>
          <w:color w:val="616161"/>
        </w:rPr>
        <w:t>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6.</w:t>
      </w:r>
      <w:r>
        <w:rPr>
          <w:rFonts w:ascii="Arial" w:hAnsi="Arial" w:cs="Arial"/>
          <w:color w:val="616161"/>
        </w:rPr>
        <w:t>删去过于晦涩的公式推导，代之以</w:t>
      </w:r>
      <w:r>
        <w:rPr>
          <w:rFonts w:ascii="Arial" w:hAnsi="Arial" w:cs="Arial"/>
          <w:color w:val="EB2B33"/>
        </w:rPr>
        <w:t>直观解释</w:t>
      </w:r>
      <w:r>
        <w:rPr>
          <w:rFonts w:ascii="Arial" w:hAnsi="Arial" w:cs="Arial"/>
          <w:color w:val="616161"/>
        </w:rPr>
        <w:t>，增强</w:t>
      </w:r>
      <w:r>
        <w:rPr>
          <w:rFonts w:ascii="Arial" w:hAnsi="Arial" w:cs="Arial"/>
          <w:color w:val="EB2B33"/>
        </w:rPr>
        <w:t>感性理解</w:t>
      </w:r>
      <w:r>
        <w:rPr>
          <w:rFonts w:ascii="Arial" w:hAnsi="Arial" w:cs="Arial"/>
          <w:color w:val="616161"/>
        </w:rPr>
        <w:t>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7.</w:t>
      </w:r>
      <w:r>
        <w:rPr>
          <w:rFonts w:ascii="Arial" w:hAnsi="Arial" w:cs="Arial"/>
          <w:color w:val="616161"/>
        </w:rPr>
        <w:t>对比不同的特征选择带来的预测效果差异。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8.</w:t>
      </w:r>
      <w:r>
        <w:rPr>
          <w:rFonts w:ascii="Arial" w:hAnsi="Arial" w:cs="Arial"/>
          <w:color w:val="616161"/>
        </w:rPr>
        <w:t>重视</w:t>
      </w:r>
      <w:r>
        <w:rPr>
          <w:rFonts w:ascii="Arial" w:hAnsi="Arial" w:cs="Arial"/>
          <w:color w:val="EB2B33"/>
        </w:rPr>
        <w:t>项目实践</w:t>
      </w:r>
      <w:r>
        <w:rPr>
          <w:rFonts w:ascii="Arial" w:hAnsi="Arial" w:cs="Arial"/>
          <w:color w:val="616161"/>
        </w:rPr>
        <w:t>(</w:t>
      </w:r>
      <w:r>
        <w:rPr>
          <w:rFonts w:ascii="Arial" w:hAnsi="Arial" w:cs="Arial"/>
          <w:color w:val="616161"/>
        </w:rPr>
        <w:t>如工业实践、</w:t>
      </w:r>
      <w:proofErr w:type="spellStart"/>
      <w:r>
        <w:rPr>
          <w:rFonts w:ascii="Arial" w:hAnsi="Arial" w:cs="Arial"/>
          <w:color w:val="616161"/>
        </w:rPr>
        <w:t>Kaggle</w:t>
      </w:r>
      <w:proofErr w:type="spellEnd"/>
      <w:r>
        <w:rPr>
          <w:rFonts w:ascii="Arial" w:hAnsi="Arial" w:cs="Arial"/>
          <w:color w:val="616161"/>
        </w:rPr>
        <w:t>等</w:t>
      </w:r>
      <w:r>
        <w:rPr>
          <w:rFonts w:ascii="Arial" w:hAnsi="Arial" w:cs="Arial"/>
          <w:color w:val="616161"/>
        </w:rPr>
        <w:t>)</w:t>
      </w:r>
      <w:r>
        <w:rPr>
          <w:rFonts w:ascii="Arial" w:hAnsi="Arial" w:cs="Arial"/>
          <w:color w:val="616161"/>
        </w:rPr>
        <w:t>，重视落地。思考不同算法之间的区别和联系，提高在实际工作中</w:t>
      </w:r>
      <w:r>
        <w:rPr>
          <w:rFonts w:ascii="Arial" w:hAnsi="Arial" w:cs="Arial"/>
          <w:color w:val="EB2B33"/>
        </w:rPr>
        <w:t>选择算法的能力</w:t>
      </w:r>
      <w:r>
        <w:rPr>
          <w:rFonts w:ascii="Arial" w:hAnsi="Arial" w:cs="Arial"/>
          <w:color w:val="616161"/>
        </w:rPr>
        <w:t>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9.</w:t>
      </w:r>
      <w:r>
        <w:rPr>
          <w:rFonts w:ascii="Arial" w:hAnsi="Arial" w:cs="Arial"/>
          <w:color w:val="616161"/>
        </w:rPr>
        <w:t>涉及和讲解的部分</w:t>
      </w:r>
      <w:r>
        <w:rPr>
          <w:rFonts w:ascii="Arial" w:hAnsi="Arial" w:cs="Arial"/>
          <w:color w:val="EB2B33"/>
        </w:rPr>
        <w:t>Python</w:t>
      </w:r>
      <w:r>
        <w:rPr>
          <w:rFonts w:ascii="Arial" w:hAnsi="Arial" w:cs="Arial"/>
          <w:color w:val="EB2B33"/>
        </w:rPr>
        <w:t>库</w:t>
      </w:r>
      <w:r>
        <w:rPr>
          <w:rFonts w:ascii="Arial" w:hAnsi="Arial" w:cs="Arial"/>
          <w:color w:val="616161"/>
        </w:rPr>
        <w:t>有：</w:t>
      </w:r>
      <w:proofErr w:type="spellStart"/>
      <w:r>
        <w:rPr>
          <w:rFonts w:ascii="Arial" w:hAnsi="Arial" w:cs="Arial"/>
          <w:color w:val="616161"/>
        </w:rPr>
        <w:t>Numpy</w:t>
      </w:r>
      <w:proofErr w:type="spellEnd"/>
      <w:r>
        <w:rPr>
          <w:rFonts w:ascii="Arial" w:hAnsi="Arial" w:cs="Arial"/>
          <w:color w:val="616161"/>
        </w:rPr>
        <w:t>、</w:t>
      </w:r>
      <w:proofErr w:type="spellStart"/>
      <w:r>
        <w:rPr>
          <w:rFonts w:ascii="Arial" w:hAnsi="Arial" w:cs="Arial"/>
          <w:color w:val="616161"/>
        </w:rPr>
        <w:t>Scipy</w:t>
      </w:r>
      <w:proofErr w:type="spellEnd"/>
      <w:r>
        <w:rPr>
          <w:rFonts w:ascii="Arial" w:hAnsi="Arial" w:cs="Arial"/>
          <w:color w:val="616161"/>
        </w:rPr>
        <w:t>、</w:t>
      </w:r>
      <w:proofErr w:type="spellStart"/>
      <w:r>
        <w:rPr>
          <w:rFonts w:ascii="Arial" w:hAnsi="Arial" w:cs="Arial"/>
          <w:color w:val="616161"/>
        </w:rPr>
        <w:t>matplotlib</w:t>
      </w:r>
      <w:proofErr w:type="spellEnd"/>
      <w:r>
        <w:rPr>
          <w:rFonts w:ascii="Arial" w:hAnsi="Arial" w:cs="Arial"/>
          <w:color w:val="616161"/>
        </w:rPr>
        <w:t>、</w:t>
      </w:r>
      <w:r>
        <w:rPr>
          <w:rFonts w:ascii="Arial" w:hAnsi="Arial" w:cs="Arial"/>
          <w:color w:val="616161"/>
        </w:rPr>
        <w:t>Pandas</w:t>
      </w:r>
      <w:r>
        <w:rPr>
          <w:rFonts w:ascii="Arial" w:hAnsi="Arial" w:cs="Arial"/>
          <w:color w:val="616161"/>
        </w:rPr>
        <w:t>、</w:t>
      </w:r>
      <w:proofErr w:type="spellStart"/>
      <w:r>
        <w:rPr>
          <w:rFonts w:ascii="Arial" w:hAnsi="Arial" w:cs="Arial"/>
          <w:color w:val="616161"/>
        </w:rPr>
        <w:t>scikit</w:t>
      </w:r>
      <w:proofErr w:type="spellEnd"/>
      <w:r>
        <w:rPr>
          <w:rFonts w:ascii="Arial" w:hAnsi="Arial" w:cs="Arial"/>
          <w:color w:val="616161"/>
        </w:rPr>
        <w:t>-learn</w:t>
      </w:r>
      <w:r>
        <w:rPr>
          <w:rFonts w:ascii="Arial" w:hAnsi="Arial" w:cs="Arial"/>
          <w:color w:val="616161"/>
        </w:rPr>
        <w:t>、</w:t>
      </w:r>
      <w:proofErr w:type="spellStart"/>
      <w:r>
        <w:rPr>
          <w:rFonts w:ascii="Arial" w:hAnsi="Arial" w:cs="Arial"/>
          <w:color w:val="616161"/>
        </w:rPr>
        <w:t>XGBoost</w:t>
      </w:r>
      <w:proofErr w:type="spellEnd"/>
      <w:r>
        <w:rPr>
          <w:rFonts w:ascii="Arial" w:hAnsi="Arial" w:cs="Arial"/>
          <w:color w:val="616161"/>
        </w:rPr>
        <w:t>、</w:t>
      </w:r>
      <w:proofErr w:type="spellStart"/>
      <w:r>
        <w:rPr>
          <w:rFonts w:ascii="Arial" w:hAnsi="Arial" w:cs="Arial"/>
          <w:color w:val="616161"/>
        </w:rPr>
        <w:t>libSVM</w:t>
      </w:r>
      <w:proofErr w:type="spellEnd"/>
      <w:r>
        <w:rPr>
          <w:rFonts w:ascii="Arial" w:hAnsi="Arial" w:cs="Arial"/>
          <w:color w:val="616161"/>
        </w:rPr>
        <w:t>、</w:t>
      </w:r>
      <w:r>
        <w:rPr>
          <w:rFonts w:ascii="Arial" w:hAnsi="Arial" w:cs="Arial"/>
          <w:color w:val="616161"/>
        </w:rPr>
        <w:t>LDA</w:t>
      </w:r>
      <w:r>
        <w:rPr>
          <w:rFonts w:ascii="Arial" w:hAnsi="Arial" w:cs="Arial"/>
          <w:color w:val="616161"/>
        </w:rPr>
        <w:t>、</w:t>
      </w:r>
      <w:proofErr w:type="spellStart"/>
      <w:r>
        <w:rPr>
          <w:rFonts w:ascii="Arial" w:hAnsi="Arial" w:cs="Arial"/>
          <w:color w:val="616161"/>
        </w:rPr>
        <w:t>Gensim</w:t>
      </w:r>
      <w:proofErr w:type="spellEnd"/>
      <w:r>
        <w:rPr>
          <w:rFonts w:ascii="Arial" w:hAnsi="Arial" w:cs="Arial"/>
          <w:color w:val="616161"/>
        </w:rPr>
        <w:t>、</w:t>
      </w:r>
      <w:r>
        <w:rPr>
          <w:rFonts w:ascii="Arial" w:hAnsi="Arial" w:cs="Arial"/>
          <w:color w:val="616161"/>
        </w:rPr>
        <w:t>NLTK</w:t>
      </w:r>
      <w:r>
        <w:rPr>
          <w:rFonts w:ascii="Arial" w:hAnsi="Arial" w:cs="Arial"/>
          <w:color w:val="616161"/>
        </w:rPr>
        <w:t>、</w:t>
      </w:r>
      <w:proofErr w:type="spellStart"/>
      <w:r>
        <w:rPr>
          <w:rFonts w:ascii="Arial" w:hAnsi="Arial" w:cs="Arial"/>
          <w:color w:val="616161"/>
        </w:rPr>
        <w:t>HMMLearn</w:t>
      </w:r>
      <w:proofErr w:type="spellEnd"/>
      <w:r>
        <w:rPr>
          <w:rFonts w:ascii="Arial" w:hAnsi="Arial" w:cs="Arial"/>
          <w:color w:val="616161"/>
        </w:rPr>
        <w:t>，涉及的其他</w:t>
      </w:r>
      <w:r>
        <w:rPr>
          <w:rFonts w:ascii="Arial" w:hAnsi="Arial" w:cs="Arial"/>
          <w:color w:val="616161"/>
        </w:rPr>
        <w:t>“</w:t>
      </w:r>
      <w:r>
        <w:rPr>
          <w:rFonts w:ascii="Arial" w:hAnsi="Arial" w:cs="Arial"/>
          <w:color w:val="616161"/>
        </w:rPr>
        <w:t>小</w:t>
      </w:r>
      <w:r>
        <w:rPr>
          <w:rFonts w:ascii="Arial" w:hAnsi="Arial" w:cs="Arial"/>
          <w:color w:val="616161"/>
        </w:rPr>
        <w:t>”</w:t>
      </w:r>
      <w:r>
        <w:rPr>
          <w:rFonts w:ascii="Arial" w:hAnsi="Arial" w:cs="Arial"/>
          <w:color w:val="616161"/>
        </w:rPr>
        <w:t>库在课程的实践环节会逐一讲解。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Helvetica" w:hAnsi="Helvetica" w:cs="Helvetica"/>
          <w:color w:val="616161"/>
          <w:sz w:val="28"/>
          <w:szCs w:val="28"/>
        </w:rPr>
      </w:pPr>
      <w:r>
        <w:rPr>
          <w:rFonts w:ascii="Arial" w:hAnsi="Arial" w:cs="Arial"/>
          <w:b/>
          <w:bCs/>
          <w:color w:val="D51228"/>
          <w:sz w:val="28"/>
          <w:szCs w:val="28"/>
        </w:rPr>
        <w:t>课程大纲：</w:t>
      </w:r>
      <w:r>
        <w:rPr>
          <w:rFonts w:ascii="Helvetica" w:hAnsi="Helvetica" w:cs="Helvetica"/>
          <w:color w:val="616161"/>
          <w:sz w:val="28"/>
          <w:szCs w:val="28"/>
        </w:rPr>
        <w:br/>
      </w:r>
      <w:r>
        <w:rPr>
          <w:rFonts w:ascii="Arial" w:hAnsi="Arial" w:cs="Arial"/>
          <w:b/>
          <w:bCs/>
          <w:color w:val="FF0000"/>
          <w:sz w:val="28"/>
          <w:szCs w:val="28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第一课：机器学习的数学基础</w:t>
      </w:r>
      <w:r>
        <w:rPr>
          <w:rFonts w:ascii="Arial" w:hAnsi="Arial" w:cs="Arial"/>
          <w:b/>
          <w:bCs/>
          <w:color w:val="FF0000"/>
        </w:rPr>
        <w:t xml:space="preserve">1 - </w:t>
      </w:r>
      <w:r>
        <w:rPr>
          <w:rFonts w:ascii="Arial" w:hAnsi="Arial" w:cs="Arial"/>
          <w:b/>
          <w:bCs/>
          <w:color w:val="FF0000"/>
        </w:rPr>
        <w:t>数学分析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ind w:left="720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机器学习的一般方法和横向比较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数学是有用的：以</w:t>
      </w:r>
      <w:r>
        <w:rPr>
          <w:rFonts w:ascii="Arial" w:hAnsi="Arial" w:cs="Arial"/>
          <w:color w:val="616161"/>
        </w:rPr>
        <w:t>SVD</w:t>
      </w:r>
      <w:r>
        <w:rPr>
          <w:rFonts w:ascii="Arial" w:hAnsi="Arial" w:cs="Arial"/>
          <w:color w:val="616161"/>
        </w:rPr>
        <w:t>为例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机器学习的角度看数学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复习数学分析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直观解释常数</w:t>
      </w:r>
      <w:r>
        <w:rPr>
          <w:rFonts w:ascii="Arial" w:hAnsi="Arial" w:cs="Arial"/>
          <w:color w:val="616161"/>
        </w:rPr>
        <w:t>e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导数</w:t>
      </w:r>
      <w:r>
        <w:rPr>
          <w:rFonts w:ascii="Arial" w:hAnsi="Arial" w:cs="Arial"/>
          <w:color w:val="616161"/>
        </w:rPr>
        <w:t>/</w:t>
      </w:r>
      <w:r>
        <w:rPr>
          <w:rFonts w:ascii="Arial" w:hAnsi="Arial" w:cs="Arial"/>
          <w:color w:val="616161"/>
        </w:rPr>
        <w:t>梯度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r>
        <w:rPr>
          <w:rFonts w:ascii="Arial" w:hAnsi="Arial" w:cs="Arial"/>
          <w:color w:val="616161"/>
        </w:rPr>
        <w:t>随机梯度下降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lastRenderedPageBreak/>
        <w:t>8.  Taylor</w:t>
      </w:r>
      <w:proofErr w:type="gramStart"/>
      <w:r>
        <w:rPr>
          <w:rFonts w:ascii="Arial" w:hAnsi="Arial" w:cs="Arial"/>
          <w:color w:val="616161"/>
        </w:rPr>
        <w:t>展式的</w:t>
      </w:r>
      <w:proofErr w:type="gramEnd"/>
      <w:r>
        <w:rPr>
          <w:rFonts w:ascii="Arial" w:hAnsi="Arial" w:cs="Arial"/>
          <w:color w:val="616161"/>
        </w:rPr>
        <w:t>落地应用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9.  </w:t>
      </w:r>
      <w:proofErr w:type="spellStart"/>
      <w:r>
        <w:rPr>
          <w:rFonts w:ascii="Arial" w:hAnsi="Arial" w:cs="Arial"/>
          <w:color w:val="616161"/>
        </w:rPr>
        <w:t>gini</w:t>
      </w:r>
      <w:proofErr w:type="spellEnd"/>
      <w:r>
        <w:rPr>
          <w:rFonts w:ascii="Arial" w:hAnsi="Arial" w:cs="Arial"/>
          <w:color w:val="616161"/>
        </w:rPr>
        <w:t>系数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10. </w:t>
      </w:r>
      <w:r>
        <w:rPr>
          <w:rFonts w:ascii="Arial" w:hAnsi="Arial" w:cs="Arial"/>
          <w:color w:val="616161"/>
        </w:rPr>
        <w:t>凸函数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11. Jensen</w:t>
      </w:r>
      <w:r>
        <w:rPr>
          <w:rFonts w:ascii="Arial" w:hAnsi="Arial" w:cs="Arial"/>
          <w:color w:val="616161"/>
        </w:rPr>
        <w:t>不等式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12. </w:t>
      </w:r>
      <w:r>
        <w:rPr>
          <w:rFonts w:ascii="Arial" w:hAnsi="Arial" w:cs="Arial"/>
          <w:color w:val="616161"/>
        </w:rPr>
        <w:t>组合数与信息熵的关系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ind w:left="720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第二课：机器学习的数学基础</w:t>
      </w:r>
      <w:r>
        <w:rPr>
          <w:rFonts w:ascii="Arial" w:hAnsi="Arial" w:cs="Arial"/>
          <w:b/>
          <w:bCs/>
          <w:color w:val="FF0000"/>
        </w:rPr>
        <w:t xml:space="preserve">2 - </w:t>
      </w:r>
      <w:r>
        <w:rPr>
          <w:rFonts w:ascii="Arial" w:hAnsi="Arial" w:cs="Arial"/>
          <w:b/>
          <w:bCs/>
          <w:color w:val="FF0000"/>
        </w:rPr>
        <w:t>概率论与贝叶斯先验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概率论基础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古典概型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贝叶斯公式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先验分布</w:t>
      </w:r>
      <w:r>
        <w:rPr>
          <w:rFonts w:ascii="Arial" w:hAnsi="Arial" w:cs="Arial"/>
          <w:color w:val="616161"/>
        </w:rPr>
        <w:t>/</w:t>
      </w:r>
      <w:r>
        <w:rPr>
          <w:rFonts w:ascii="Arial" w:hAnsi="Arial" w:cs="Arial"/>
          <w:color w:val="616161"/>
        </w:rPr>
        <w:t>后验分布</w:t>
      </w:r>
      <w:r>
        <w:rPr>
          <w:rFonts w:ascii="Arial" w:hAnsi="Arial" w:cs="Arial"/>
          <w:color w:val="616161"/>
        </w:rPr>
        <w:t>/</w:t>
      </w:r>
      <w:r>
        <w:rPr>
          <w:rFonts w:ascii="Arial" w:hAnsi="Arial" w:cs="Arial"/>
          <w:color w:val="616161"/>
        </w:rPr>
        <w:t>共轭分布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常见概率分布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泊松分布和指数分布的物理意义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r>
        <w:rPr>
          <w:rFonts w:ascii="Arial" w:hAnsi="Arial" w:cs="Arial"/>
          <w:color w:val="616161"/>
        </w:rPr>
        <w:t>协方差</w:t>
      </w:r>
      <w:r>
        <w:rPr>
          <w:rFonts w:ascii="Arial" w:hAnsi="Arial" w:cs="Arial"/>
          <w:color w:val="616161"/>
        </w:rPr>
        <w:t>(</w:t>
      </w:r>
      <w:r>
        <w:rPr>
          <w:rFonts w:ascii="Arial" w:hAnsi="Arial" w:cs="Arial"/>
          <w:color w:val="616161"/>
        </w:rPr>
        <w:t>矩阵</w:t>
      </w:r>
      <w:r>
        <w:rPr>
          <w:rFonts w:ascii="Arial" w:hAnsi="Arial" w:cs="Arial"/>
          <w:color w:val="616161"/>
        </w:rPr>
        <w:t>)</w:t>
      </w:r>
      <w:r>
        <w:rPr>
          <w:rFonts w:ascii="Arial" w:hAnsi="Arial" w:cs="Arial"/>
          <w:color w:val="616161"/>
        </w:rPr>
        <w:t>和相关系数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8.  </w:t>
      </w:r>
      <w:r>
        <w:rPr>
          <w:rFonts w:ascii="Arial" w:hAnsi="Arial" w:cs="Arial"/>
          <w:color w:val="616161"/>
        </w:rPr>
        <w:t>独立和不相关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9.  </w:t>
      </w:r>
      <w:r>
        <w:rPr>
          <w:rFonts w:ascii="Arial" w:hAnsi="Arial" w:cs="Arial"/>
          <w:color w:val="616161"/>
        </w:rPr>
        <w:t>大数定律和中心极限定理的实践意义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10.  </w:t>
      </w:r>
      <w:r>
        <w:rPr>
          <w:rFonts w:ascii="Arial" w:hAnsi="Arial" w:cs="Arial"/>
          <w:color w:val="616161"/>
        </w:rPr>
        <w:t>深刻理解最大似然估计</w:t>
      </w:r>
      <w:r>
        <w:rPr>
          <w:rFonts w:ascii="Arial" w:hAnsi="Arial" w:cs="Arial"/>
          <w:color w:val="616161"/>
        </w:rPr>
        <w:t>MLE</w:t>
      </w:r>
      <w:r>
        <w:rPr>
          <w:rFonts w:ascii="Arial" w:hAnsi="Arial" w:cs="Arial"/>
          <w:color w:val="616161"/>
        </w:rPr>
        <w:t>和最大后验估计</w:t>
      </w:r>
      <w:r>
        <w:rPr>
          <w:rFonts w:ascii="Arial" w:hAnsi="Arial" w:cs="Arial"/>
          <w:color w:val="616161"/>
        </w:rPr>
        <w:t>MAP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11.  </w:t>
      </w:r>
      <w:r>
        <w:rPr>
          <w:rFonts w:ascii="Arial" w:hAnsi="Arial" w:cs="Arial"/>
          <w:color w:val="616161"/>
        </w:rPr>
        <w:t>过拟合的数学原理与解决方案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第三课：机器学习的数学基础</w:t>
      </w:r>
      <w:r>
        <w:rPr>
          <w:rFonts w:ascii="Arial" w:hAnsi="Arial" w:cs="Arial"/>
          <w:b/>
          <w:bCs/>
          <w:color w:val="FF0000"/>
        </w:rPr>
        <w:t xml:space="preserve">3 - </w:t>
      </w:r>
      <w:r>
        <w:rPr>
          <w:rFonts w:ascii="Arial" w:hAnsi="Arial" w:cs="Arial"/>
          <w:b/>
          <w:bCs/>
          <w:color w:val="FF0000"/>
        </w:rPr>
        <w:t>矩阵和线性代数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线性代数在数学科学中的地位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马尔科夫模型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矩阵乘法的直观表达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状态转移矩阵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矩阵和向量组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特征向量的思考和实践计算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7.  QR</w:t>
      </w:r>
      <w:r>
        <w:rPr>
          <w:rFonts w:ascii="Arial" w:hAnsi="Arial" w:cs="Arial"/>
          <w:color w:val="616161"/>
        </w:rPr>
        <w:t>分解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8.  </w:t>
      </w:r>
      <w:r>
        <w:rPr>
          <w:rFonts w:ascii="Arial" w:hAnsi="Arial" w:cs="Arial"/>
          <w:color w:val="616161"/>
        </w:rPr>
        <w:t>对称阵、正交阵、正定阵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9.  </w:t>
      </w:r>
      <w:r>
        <w:rPr>
          <w:rFonts w:ascii="Arial" w:hAnsi="Arial" w:cs="Arial"/>
          <w:color w:val="616161"/>
        </w:rPr>
        <w:t>数据白化及其应用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10.  </w:t>
      </w:r>
      <w:r>
        <w:rPr>
          <w:rFonts w:ascii="Arial" w:hAnsi="Arial" w:cs="Arial"/>
          <w:color w:val="616161"/>
        </w:rPr>
        <w:t>向量对向量求导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11.  </w:t>
      </w:r>
      <w:r>
        <w:rPr>
          <w:rFonts w:ascii="Arial" w:hAnsi="Arial" w:cs="Arial"/>
          <w:color w:val="616161"/>
        </w:rPr>
        <w:t>标量对向量求导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12.  </w:t>
      </w:r>
      <w:r>
        <w:rPr>
          <w:rFonts w:ascii="Arial" w:hAnsi="Arial" w:cs="Arial"/>
          <w:color w:val="616161"/>
        </w:rPr>
        <w:t>标量对矩阵求导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第四课：</w:t>
      </w:r>
      <w:r>
        <w:rPr>
          <w:rFonts w:ascii="Arial" w:hAnsi="Arial" w:cs="Arial"/>
          <w:b/>
          <w:bCs/>
          <w:color w:val="FF0000"/>
        </w:rPr>
        <w:t>Python</w:t>
      </w:r>
      <w:r>
        <w:rPr>
          <w:rFonts w:ascii="Arial" w:hAnsi="Arial" w:cs="Arial"/>
          <w:b/>
          <w:bCs/>
          <w:color w:val="FF0000"/>
        </w:rPr>
        <w:t>基础</w:t>
      </w:r>
      <w:r>
        <w:rPr>
          <w:rFonts w:ascii="Arial" w:hAnsi="Arial" w:cs="Arial"/>
          <w:b/>
          <w:bCs/>
          <w:color w:val="FF0000"/>
        </w:rPr>
        <w:t>1 - Python</w:t>
      </w:r>
      <w:r>
        <w:rPr>
          <w:rFonts w:ascii="Arial" w:hAnsi="Arial" w:cs="Arial"/>
          <w:b/>
          <w:bCs/>
          <w:color w:val="FF0000"/>
        </w:rPr>
        <w:t>及其数学库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解释器</w:t>
      </w:r>
      <w:r>
        <w:rPr>
          <w:rFonts w:ascii="Arial" w:hAnsi="Arial" w:cs="Arial"/>
          <w:color w:val="616161"/>
        </w:rPr>
        <w:t>Python2.7</w:t>
      </w:r>
      <w:r>
        <w:rPr>
          <w:rFonts w:ascii="Arial" w:hAnsi="Arial" w:cs="Arial"/>
          <w:color w:val="616161"/>
        </w:rPr>
        <w:t>与</w:t>
      </w:r>
      <w:r>
        <w:rPr>
          <w:rFonts w:ascii="Arial" w:hAnsi="Arial" w:cs="Arial"/>
          <w:color w:val="616161"/>
        </w:rPr>
        <w:t>IDE</w:t>
      </w:r>
      <w:r>
        <w:rPr>
          <w:rFonts w:ascii="Arial" w:hAnsi="Arial" w:cs="Arial"/>
          <w:color w:val="616161"/>
        </w:rPr>
        <w:t>：</w:t>
      </w:r>
      <w:r>
        <w:rPr>
          <w:rFonts w:ascii="Arial" w:hAnsi="Arial" w:cs="Arial"/>
          <w:color w:val="616161"/>
        </w:rPr>
        <w:t>Anaconda/</w:t>
      </w:r>
      <w:proofErr w:type="spellStart"/>
      <w:r>
        <w:rPr>
          <w:rFonts w:ascii="Arial" w:hAnsi="Arial" w:cs="Arial"/>
          <w:color w:val="616161"/>
        </w:rPr>
        <w:t>Pycharm</w:t>
      </w:r>
      <w:proofErr w:type="spellEnd"/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2.  Python</w:t>
      </w:r>
      <w:r>
        <w:rPr>
          <w:rFonts w:ascii="Arial" w:hAnsi="Arial" w:cs="Arial"/>
          <w:color w:val="616161"/>
        </w:rPr>
        <w:t>基础：列表</w:t>
      </w:r>
      <w:r>
        <w:rPr>
          <w:rFonts w:ascii="Arial" w:hAnsi="Arial" w:cs="Arial"/>
          <w:color w:val="616161"/>
        </w:rPr>
        <w:t>/</w:t>
      </w:r>
      <w:r>
        <w:rPr>
          <w:rFonts w:ascii="Arial" w:hAnsi="Arial" w:cs="Arial"/>
          <w:color w:val="616161"/>
        </w:rPr>
        <w:t>元组</w:t>
      </w:r>
      <w:r>
        <w:rPr>
          <w:rFonts w:ascii="Arial" w:hAnsi="Arial" w:cs="Arial"/>
          <w:color w:val="616161"/>
        </w:rPr>
        <w:t>/</w:t>
      </w:r>
      <w:r>
        <w:rPr>
          <w:rFonts w:ascii="Arial" w:hAnsi="Arial" w:cs="Arial"/>
          <w:color w:val="616161"/>
        </w:rPr>
        <w:t>字典</w:t>
      </w:r>
      <w:r>
        <w:rPr>
          <w:rFonts w:ascii="Arial" w:hAnsi="Arial" w:cs="Arial"/>
          <w:color w:val="616161"/>
        </w:rPr>
        <w:t>/</w:t>
      </w:r>
      <w:r>
        <w:rPr>
          <w:rFonts w:ascii="Arial" w:hAnsi="Arial" w:cs="Arial"/>
          <w:color w:val="616161"/>
        </w:rPr>
        <w:t>类</w:t>
      </w:r>
      <w:r>
        <w:rPr>
          <w:rFonts w:ascii="Arial" w:hAnsi="Arial" w:cs="Arial"/>
          <w:color w:val="616161"/>
        </w:rPr>
        <w:t>/</w:t>
      </w:r>
      <w:r>
        <w:rPr>
          <w:rFonts w:ascii="Arial" w:hAnsi="Arial" w:cs="Arial"/>
          <w:color w:val="616161"/>
        </w:rPr>
        <w:t>文件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3.  Taylor</w:t>
      </w:r>
      <w:proofErr w:type="gramStart"/>
      <w:r>
        <w:rPr>
          <w:rFonts w:ascii="Arial" w:hAnsi="Arial" w:cs="Arial"/>
          <w:color w:val="616161"/>
        </w:rPr>
        <w:t>展式的</w:t>
      </w:r>
      <w:proofErr w:type="gramEnd"/>
      <w:r>
        <w:rPr>
          <w:rFonts w:ascii="Arial" w:hAnsi="Arial" w:cs="Arial"/>
          <w:color w:val="616161"/>
        </w:rPr>
        <w:t>代码实现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proofErr w:type="spellStart"/>
      <w:r>
        <w:rPr>
          <w:rFonts w:ascii="Arial" w:hAnsi="Arial" w:cs="Arial"/>
          <w:color w:val="616161"/>
        </w:rPr>
        <w:t>numpy</w:t>
      </w:r>
      <w:proofErr w:type="spellEnd"/>
      <w:r>
        <w:rPr>
          <w:rFonts w:ascii="Arial" w:hAnsi="Arial" w:cs="Arial"/>
          <w:color w:val="616161"/>
        </w:rPr>
        <w:t>/</w:t>
      </w:r>
      <w:proofErr w:type="spellStart"/>
      <w:r>
        <w:rPr>
          <w:rFonts w:ascii="Arial" w:hAnsi="Arial" w:cs="Arial"/>
          <w:color w:val="616161"/>
        </w:rPr>
        <w:t>scipy</w:t>
      </w:r>
      <w:proofErr w:type="spellEnd"/>
      <w:r>
        <w:rPr>
          <w:rFonts w:ascii="Arial" w:hAnsi="Arial" w:cs="Arial"/>
          <w:color w:val="616161"/>
        </w:rPr>
        <w:t>/</w:t>
      </w:r>
      <w:proofErr w:type="spellStart"/>
      <w:r>
        <w:rPr>
          <w:rFonts w:ascii="Arial" w:hAnsi="Arial" w:cs="Arial"/>
          <w:color w:val="616161"/>
        </w:rPr>
        <w:t>matplotlib</w:t>
      </w:r>
      <w:proofErr w:type="spellEnd"/>
      <w:r>
        <w:rPr>
          <w:rFonts w:ascii="Arial" w:hAnsi="Arial" w:cs="Arial"/>
          <w:color w:val="616161"/>
        </w:rPr>
        <w:t>/panda</w:t>
      </w:r>
      <w:r>
        <w:rPr>
          <w:rFonts w:ascii="Arial" w:hAnsi="Arial" w:cs="Arial"/>
          <w:color w:val="616161"/>
        </w:rPr>
        <w:t>的介绍和典型使用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多元高斯分布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泊松分布、</w:t>
      </w:r>
      <w:proofErr w:type="gramStart"/>
      <w:r>
        <w:rPr>
          <w:rFonts w:ascii="Arial" w:hAnsi="Arial" w:cs="Arial"/>
          <w:color w:val="616161"/>
        </w:rPr>
        <w:t>幂</w:t>
      </w:r>
      <w:proofErr w:type="gramEnd"/>
      <w:r>
        <w:rPr>
          <w:rFonts w:ascii="Arial" w:hAnsi="Arial" w:cs="Arial"/>
          <w:color w:val="616161"/>
        </w:rPr>
        <w:t>律分布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r>
        <w:rPr>
          <w:rFonts w:ascii="Arial" w:hAnsi="Arial" w:cs="Arial"/>
          <w:color w:val="616161"/>
        </w:rPr>
        <w:t>典型图像处理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lastRenderedPageBreak/>
        <w:t xml:space="preserve">8.  </w:t>
      </w:r>
      <w:r>
        <w:rPr>
          <w:rFonts w:ascii="Arial" w:hAnsi="Arial" w:cs="Arial"/>
          <w:color w:val="616161"/>
        </w:rPr>
        <w:t>蝴蝶效应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9.  </w:t>
      </w:r>
      <w:r>
        <w:rPr>
          <w:rFonts w:ascii="Arial" w:hAnsi="Arial" w:cs="Arial"/>
          <w:color w:val="616161"/>
        </w:rPr>
        <w:t>分形与可视化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ind w:left="720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第五课：</w:t>
      </w:r>
      <w:r>
        <w:rPr>
          <w:rFonts w:ascii="Arial" w:hAnsi="Arial" w:cs="Arial"/>
          <w:b/>
          <w:bCs/>
          <w:color w:val="FF0000"/>
        </w:rPr>
        <w:t>Python</w:t>
      </w:r>
      <w:r>
        <w:rPr>
          <w:rFonts w:ascii="Arial" w:hAnsi="Arial" w:cs="Arial"/>
          <w:b/>
          <w:bCs/>
          <w:color w:val="FF0000"/>
        </w:rPr>
        <w:t>基础</w:t>
      </w:r>
      <w:r>
        <w:rPr>
          <w:rFonts w:ascii="Arial" w:hAnsi="Arial" w:cs="Arial"/>
          <w:b/>
          <w:bCs/>
          <w:color w:val="FF0000"/>
        </w:rPr>
        <w:t xml:space="preserve">2 - </w:t>
      </w:r>
      <w:r>
        <w:rPr>
          <w:rFonts w:ascii="Arial" w:hAnsi="Arial" w:cs="Arial"/>
          <w:b/>
          <w:bCs/>
          <w:color w:val="FF0000"/>
        </w:rPr>
        <w:t>机器学习库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proofErr w:type="spellStart"/>
      <w:r>
        <w:rPr>
          <w:rFonts w:ascii="Arial" w:hAnsi="Arial" w:cs="Arial"/>
          <w:color w:val="616161"/>
        </w:rPr>
        <w:t>scikit</w:t>
      </w:r>
      <w:proofErr w:type="spellEnd"/>
      <w:r>
        <w:rPr>
          <w:rFonts w:ascii="Arial" w:hAnsi="Arial" w:cs="Arial"/>
          <w:color w:val="616161"/>
        </w:rPr>
        <w:t>-learn</w:t>
      </w:r>
      <w:r>
        <w:rPr>
          <w:rFonts w:ascii="Arial" w:hAnsi="Arial" w:cs="Arial"/>
          <w:color w:val="616161"/>
        </w:rPr>
        <w:t>的介绍和典型使用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损失函数的绘制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多种数学曲线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多项式拟合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快速傅里叶变换</w:t>
      </w:r>
      <w:r>
        <w:rPr>
          <w:rFonts w:ascii="Arial" w:hAnsi="Arial" w:cs="Arial"/>
          <w:color w:val="616161"/>
        </w:rPr>
        <w:t>FFT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奇异值分解</w:t>
      </w:r>
      <w:r>
        <w:rPr>
          <w:rFonts w:ascii="Arial" w:hAnsi="Arial" w:cs="Arial"/>
          <w:color w:val="616161"/>
        </w:rPr>
        <w:t>SVD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proofErr w:type="spellStart"/>
      <w:r>
        <w:rPr>
          <w:rFonts w:ascii="Arial" w:hAnsi="Arial" w:cs="Arial"/>
          <w:color w:val="616161"/>
        </w:rPr>
        <w:t>Soble</w:t>
      </w:r>
      <w:proofErr w:type="spellEnd"/>
      <w:r>
        <w:rPr>
          <w:rFonts w:ascii="Arial" w:hAnsi="Arial" w:cs="Arial"/>
          <w:color w:val="616161"/>
        </w:rPr>
        <w:t>/Prewitt/Laplacian</w:t>
      </w:r>
      <w:r>
        <w:rPr>
          <w:rFonts w:ascii="Arial" w:hAnsi="Arial" w:cs="Arial"/>
          <w:color w:val="616161"/>
        </w:rPr>
        <w:t>算子与卷积网络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8.  </w:t>
      </w:r>
      <w:r>
        <w:rPr>
          <w:rFonts w:ascii="Arial" w:hAnsi="Arial" w:cs="Arial"/>
          <w:color w:val="616161"/>
        </w:rPr>
        <w:t>卷积与</w:t>
      </w:r>
      <w:r>
        <w:rPr>
          <w:rFonts w:ascii="Arial" w:hAnsi="Arial" w:cs="Arial"/>
          <w:color w:val="616161"/>
        </w:rPr>
        <w:t>(</w:t>
      </w:r>
      <w:r>
        <w:rPr>
          <w:rFonts w:ascii="Arial" w:hAnsi="Arial" w:cs="Arial"/>
          <w:color w:val="616161"/>
        </w:rPr>
        <w:t>指数</w:t>
      </w:r>
      <w:r>
        <w:rPr>
          <w:rFonts w:ascii="Arial" w:hAnsi="Arial" w:cs="Arial"/>
          <w:color w:val="616161"/>
        </w:rPr>
        <w:t>)</w:t>
      </w:r>
      <w:r>
        <w:rPr>
          <w:rFonts w:ascii="Arial" w:hAnsi="Arial" w:cs="Arial"/>
          <w:color w:val="616161"/>
        </w:rPr>
        <w:t>移动平均线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9.  </w:t>
      </w:r>
      <w:r>
        <w:rPr>
          <w:rFonts w:ascii="Arial" w:hAnsi="Arial" w:cs="Arial"/>
          <w:color w:val="616161"/>
        </w:rPr>
        <w:t>股票数据分析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第六课：</w:t>
      </w:r>
      <w:r>
        <w:rPr>
          <w:rFonts w:ascii="Arial" w:hAnsi="Arial" w:cs="Arial"/>
          <w:b/>
          <w:bCs/>
          <w:color w:val="FF0000"/>
        </w:rPr>
        <w:t>Python</w:t>
      </w:r>
      <w:r>
        <w:rPr>
          <w:rFonts w:ascii="Arial" w:hAnsi="Arial" w:cs="Arial"/>
          <w:b/>
          <w:bCs/>
          <w:color w:val="FF0000"/>
        </w:rPr>
        <w:t>基础</w:t>
      </w:r>
      <w:r>
        <w:rPr>
          <w:rFonts w:ascii="Arial" w:hAnsi="Arial" w:cs="Arial"/>
          <w:b/>
          <w:bCs/>
          <w:color w:val="FF0000"/>
        </w:rPr>
        <w:t xml:space="preserve">3 - </w:t>
      </w:r>
      <w:r>
        <w:rPr>
          <w:rFonts w:ascii="Arial" w:hAnsi="Arial" w:cs="Arial"/>
          <w:b/>
          <w:bCs/>
          <w:color w:val="FF0000"/>
        </w:rPr>
        <w:t>数据清洗和特征选择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实际生产问题中算法和特征的关系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股票数据的特征提取和应用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一致性检验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缺失数据的处理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环境数据异常检测和分析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模糊数据查询和数据校正方法、算法、应用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r>
        <w:rPr>
          <w:rFonts w:ascii="Arial" w:hAnsi="Arial" w:cs="Arial"/>
          <w:color w:val="616161"/>
        </w:rPr>
        <w:t>朴素贝叶斯用于鸢尾花数据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8.  </w:t>
      </w:r>
      <w:proofErr w:type="spellStart"/>
      <w:r>
        <w:rPr>
          <w:rFonts w:ascii="Arial" w:hAnsi="Arial" w:cs="Arial"/>
          <w:color w:val="616161"/>
        </w:rPr>
        <w:t>GaussianNB</w:t>
      </w:r>
      <w:proofErr w:type="spellEnd"/>
      <w:r>
        <w:rPr>
          <w:rFonts w:ascii="Arial" w:hAnsi="Arial" w:cs="Arial"/>
          <w:color w:val="616161"/>
        </w:rPr>
        <w:t>/</w:t>
      </w:r>
      <w:proofErr w:type="spellStart"/>
      <w:r>
        <w:rPr>
          <w:rFonts w:ascii="Arial" w:hAnsi="Arial" w:cs="Arial"/>
          <w:color w:val="616161"/>
        </w:rPr>
        <w:t>MultinomialNB</w:t>
      </w:r>
      <w:proofErr w:type="spellEnd"/>
      <w:r>
        <w:rPr>
          <w:rFonts w:ascii="Arial" w:hAnsi="Arial" w:cs="Arial"/>
          <w:color w:val="616161"/>
        </w:rPr>
        <w:t>/</w:t>
      </w:r>
      <w:proofErr w:type="spellStart"/>
      <w:r>
        <w:rPr>
          <w:rFonts w:ascii="Arial" w:hAnsi="Arial" w:cs="Arial"/>
          <w:color w:val="616161"/>
        </w:rPr>
        <w:t>BernoulliNB</w:t>
      </w:r>
      <w:proofErr w:type="spellEnd"/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9.  </w:t>
      </w:r>
      <w:r>
        <w:rPr>
          <w:rFonts w:ascii="Arial" w:hAnsi="Arial" w:cs="Arial"/>
          <w:color w:val="616161"/>
        </w:rPr>
        <w:t>朴素贝叶斯用于</w:t>
      </w:r>
      <w:r>
        <w:rPr>
          <w:rFonts w:ascii="Arial" w:hAnsi="Arial" w:cs="Arial"/>
          <w:color w:val="616161"/>
        </w:rPr>
        <w:t>18000+</w:t>
      </w:r>
      <w:r>
        <w:rPr>
          <w:rFonts w:ascii="Arial" w:hAnsi="Arial" w:cs="Arial"/>
          <w:color w:val="616161"/>
        </w:rPr>
        <w:t>篇</w:t>
      </w:r>
      <w:r>
        <w:rPr>
          <w:rFonts w:ascii="Arial" w:hAnsi="Arial" w:cs="Arial"/>
          <w:color w:val="616161"/>
        </w:rPr>
        <w:t>/</w:t>
      </w:r>
      <w:proofErr w:type="spellStart"/>
      <w:r>
        <w:rPr>
          <w:rFonts w:ascii="Arial" w:hAnsi="Arial" w:cs="Arial"/>
          <w:color w:val="616161"/>
        </w:rPr>
        <w:t>Sogou</w:t>
      </w:r>
      <w:proofErr w:type="spellEnd"/>
      <w:r>
        <w:rPr>
          <w:rFonts w:ascii="Arial" w:hAnsi="Arial" w:cs="Arial"/>
          <w:color w:val="616161"/>
        </w:rPr>
        <w:t>新闻文本的分类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第七课：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>回归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线性回归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2.  Logistic/</w:t>
      </w:r>
      <w:proofErr w:type="spellStart"/>
      <w:r>
        <w:rPr>
          <w:rFonts w:ascii="Arial" w:hAnsi="Arial" w:cs="Arial"/>
          <w:color w:val="616161"/>
        </w:rPr>
        <w:t>Softmax</w:t>
      </w:r>
      <w:proofErr w:type="spellEnd"/>
      <w:r>
        <w:rPr>
          <w:rFonts w:ascii="Arial" w:hAnsi="Arial" w:cs="Arial"/>
          <w:color w:val="616161"/>
        </w:rPr>
        <w:t>回归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广义线性回归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4.  L1/L2</w:t>
      </w:r>
      <w:r>
        <w:rPr>
          <w:rFonts w:ascii="Arial" w:hAnsi="Arial" w:cs="Arial"/>
          <w:color w:val="616161"/>
        </w:rPr>
        <w:t>正则化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Ridge</w:t>
      </w:r>
      <w:r>
        <w:rPr>
          <w:rFonts w:ascii="Arial" w:hAnsi="Arial" w:cs="Arial"/>
          <w:color w:val="616161"/>
        </w:rPr>
        <w:t>与</w:t>
      </w:r>
      <w:r>
        <w:rPr>
          <w:rFonts w:ascii="Arial" w:hAnsi="Arial" w:cs="Arial"/>
          <w:color w:val="616161"/>
        </w:rPr>
        <w:t>LASSO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6.  Elastic Net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r>
        <w:rPr>
          <w:rFonts w:ascii="Arial" w:hAnsi="Arial" w:cs="Arial"/>
          <w:color w:val="616161"/>
        </w:rPr>
        <w:t>梯度下降算法：</w:t>
      </w:r>
      <w:r>
        <w:rPr>
          <w:rFonts w:ascii="Arial" w:hAnsi="Arial" w:cs="Arial"/>
          <w:color w:val="616161"/>
        </w:rPr>
        <w:t>BGD</w:t>
      </w:r>
      <w:r>
        <w:rPr>
          <w:rFonts w:ascii="Arial" w:hAnsi="Arial" w:cs="Arial"/>
          <w:color w:val="616161"/>
        </w:rPr>
        <w:t>与</w:t>
      </w:r>
      <w:r>
        <w:rPr>
          <w:rFonts w:ascii="Arial" w:hAnsi="Arial" w:cs="Arial"/>
          <w:color w:val="616161"/>
        </w:rPr>
        <w:t>SGD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8.  </w:t>
      </w:r>
      <w:r>
        <w:rPr>
          <w:rFonts w:ascii="Arial" w:hAnsi="Arial" w:cs="Arial"/>
          <w:color w:val="616161"/>
        </w:rPr>
        <w:t>特征选择与过拟合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第八课：</w:t>
      </w:r>
      <w:r>
        <w:rPr>
          <w:rFonts w:ascii="Arial" w:hAnsi="Arial" w:cs="Arial"/>
          <w:b/>
          <w:bCs/>
          <w:color w:val="FF0000"/>
        </w:rPr>
        <w:t>Logistic</w:t>
      </w:r>
      <w:r>
        <w:rPr>
          <w:rFonts w:ascii="Arial" w:hAnsi="Arial" w:cs="Arial"/>
          <w:b/>
          <w:bCs/>
          <w:color w:val="FF0000"/>
        </w:rPr>
        <w:t>回归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1.  Sigmoid</w:t>
      </w:r>
      <w:r>
        <w:rPr>
          <w:rFonts w:ascii="Arial" w:hAnsi="Arial" w:cs="Arial"/>
          <w:color w:val="616161"/>
        </w:rPr>
        <w:t>函数的直观解释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proofErr w:type="spellStart"/>
      <w:r>
        <w:rPr>
          <w:rFonts w:ascii="Arial" w:hAnsi="Arial" w:cs="Arial"/>
          <w:color w:val="616161"/>
        </w:rPr>
        <w:t>Softmax</w:t>
      </w:r>
      <w:proofErr w:type="spellEnd"/>
      <w:r>
        <w:rPr>
          <w:rFonts w:ascii="Arial" w:hAnsi="Arial" w:cs="Arial"/>
          <w:color w:val="616161"/>
        </w:rPr>
        <w:t>回归的概念源头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3.  Logistic/</w:t>
      </w:r>
      <w:proofErr w:type="spellStart"/>
      <w:r>
        <w:rPr>
          <w:rFonts w:ascii="Arial" w:hAnsi="Arial" w:cs="Arial"/>
          <w:color w:val="616161"/>
        </w:rPr>
        <w:t>Softmax</w:t>
      </w:r>
      <w:proofErr w:type="spellEnd"/>
      <w:r>
        <w:rPr>
          <w:rFonts w:ascii="Arial" w:hAnsi="Arial" w:cs="Arial"/>
          <w:color w:val="616161"/>
        </w:rPr>
        <w:t>回归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lastRenderedPageBreak/>
        <w:t xml:space="preserve">4.  </w:t>
      </w:r>
      <w:r>
        <w:rPr>
          <w:rFonts w:ascii="Arial" w:hAnsi="Arial" w:cs="Arial"/>
          <w:color w:val="616161"/>
        </w:rPr>
        <w:t>最大熵模型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K-L</w:t>
      </w:r>
      <w:r>
        <w:rPr>
          <w:rFonts w:ascii="Arial" w:hAnsi="Arial" w:cs="Arial"/>
          <w:color w:val="616161"/>
        </w:rPr>
        <w:t>散度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损失函数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proofErr w:type="spellStart"/>
      <w:r>
        <w:rPr>
          <w:rFonts w:ascii="Arial" w:hAnsi="Arial" w:cs="Arial"/>
          <w:color w:val="616161"/>
        </w:rPr>
        <w:t>Softmax</w:t>
      </w:r>
      <w:proofErr w:type="spellEnd"/>
      <w:r>
        <w:rPr>
          <w:rFonts w:ascii="Arial" w:hAnsi="Arial" w:cs="Arial"/>
          <w:color w:val="616161"/>
        </w:rPr>
        <w:t>回归的实现与调参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第九课：回归实践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机器学习</w:t>
      </w:r>
      <w:proofErr w:type="spellStart"/>
      <w:r>
        <w:rPr>
          <w:rFonts w:ascii="Arial" w:hAnsi="Arial" w:cs="Arial"/>
          <w:color w:val="616161"/>
        </w:rPr>
        <w:t>sklearn</w:t>
      </w:r>
      <w:proofErr w:type="spellEnd"/>
      <w:r>
        <w:rPr>
          <w:rFonts w:ascii="Arial" w:hAnsi="Arial" w:cs="Arial"/>
          <w:color w:val="616161"/>
        </w:rPr>
        <w:t>库介绍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线性回归代码实现和调参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proofErr w:type="spellStart"/>
      <w:r>
        <w:rPr>
          <w:rFonts w:ascii="Arial" w:hAnsi="Arial" w:cs="Arial"/>
          <w:color w:val="616161"/>
        </w:rPr>
        <w:t>Softmax</w:t>
      </w:r>
      <w:proofErr w:type="spellEnd"/>
      <w:r>
        <w:rPr>
          <w:rFonts w:ascii="Arial" w:hAnsi="Arial" w:cs="Arial"/>
          <w:color w:val="616161"/>
        </w:rPr>
        <w:t>回归代码实现和调参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4.  Ridge</w:t>
      </w:r>
      <w:r>
        <w:rPr>
          <w:rFonts w:ascii="Arial" w:hAnsi="Arial" w:cs="Arial"/>
          <w:color w:val="616161"/>
        </w:rPr>
        <w:t>回归</w:t>
      </w:r>
      <w:r>
        <w:rPr>
          <w:rFonts w:ascii="Arial" w:hAnsi="Arial" w:cs="Arial"/>
          <w:color w:val="616161"/>
        </w:rPr>
        <w:t>/LASSO/Elastic Net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Logistic/</w:t>
      </w:r>
      <w:proofErr w:type="spellStart"/>
      <w:r>
        <w:rPr>
          <w:rFonts w:ascii="Arial" w:hAnsi="Arial" w:cs="Arial"/>
          <w:color w:val="616161"/>
        </w:rPr>
        <w:t>Softmax</w:t>
      </w:r>
      <w:proofErr w:type="spellEnd"/>
      <w:r>
        <w:rPr>
          <w:rFonts w:ascii="Arial" w:hAnsi="Arial" w:cs="Arial"/>
          <w:color w:val="616161"/>
        </w:rPr>
        <w:t>回归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广告投入与销售额回归分析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r>
        <w:rPr>
          <w:rFonts w:ascii="Arial" w:hAnsi="Arial" w:cs="Arial"/>
          <w:color w:val="616161"/>
        </w:rPr>
        <w:t>鸢尾</w:t>
      </w:r>
      <w:proofErr w:type="gramStart"/>
      <w:r>
        <w:rPr>
          <w:rFonts w:ascii="Arial" w:hAnsi="Arial" w:cs="Arial"/>
          <w:color w:val="616161"/>
        </w:rPr>
        <w:t>花数据</w:t>
      </w:r>
      <w:proofErr w:type="gramEnd"/>
      <w:r>
        <w:rPr>
          <w:rFonts w:ascii="Arial" w:hAnsi="Arial" w:cs="Arial"/>
          <w:color w:val="616161"/>
        </w:rPr>
        <w:t>集的分类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8.  </w:t>
      </w:r>
      <w:r>
        <w:rPr>
          <w:rFonts w:ascii="Arial" w:hAnsi="Arial" w:cs="Arial"/>
          <w:color w:val="616161"/>
        </w:rPr>
        <w:t>交叉验证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9.  </w:t>
      </w:r>
      <w:r>
        <w:rPr>
          <w:rFonts w:ascii="Arial" w:hAnsi="Arial" w:cs="Arial"/>
          <w:color w:val="616161"/>
        </w:rPr>
        <w:t>数据可视化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第十课：决策树和随机森林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熵、联合熵、条件熵、</w:t>
      </w:r>
      <w:r>
        <w:rPr>
          <w:rFonts w:ascii="Arial" w:hAnsi="Arial" w:cs="Arial"/>
          <w:color w:val="616161"/>
        </w:rPr>
        <w:t>KL</w:t>
      </w:r>
      <w:r>
        <w:rPr>
          <w:rFonts w:ascii="Arial" w:hAnsi="Arial" w:cs="Arial"/>
          <w:color w:val="616161"/>
        </w:rPr>
        <w:t>散度、互信息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最大似然估计与最大熵模型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3.  ID3</w:t>
      </w:r>
      <w:r>
        <w:rPr>
          <w:rFonts w:ascii="Arial" w:hAnsi="Arial" w:cs="Arial"/>
          <w:color w:val="616161"/>
        </w:rPr>
        <w:t>、</w:t>
      </w:r>
      <w:r>
        <w:rPr>
          <w:rFonts w:ascii="Arial" w:hAnsi="Arial" w:cs="Arial"/>
          <w:color w:val="616161"/>
        </w:rPr>
        <w:t>C4.5</w:t>
      </w:r>
      <w:r>
        <w:rPr>
          <w:rFonts w:ascii="Arial" w:hAnsi="Arial" w:cs="Arial"/>
          <w:color w:val="616161"/>
        </w:rPr>
        <w:t>、</w:t>
      </w:r>
      <w:r>
        <w:rPr>
          <w:rFonts w:ascii="Arial" w:hAnsi="Arial" w:cs="Arial"/>
          <w:color w:val="616161"/>
        </w:rPr>
        <w:t>CART</w:t>
      </w:r>
      <w:r>
        <w:rPr>
          <w:rFonts w:ascii="Arial" w:hAnsi="Arial" w:cs="Arial"/>
          <w:color w:val="616161"/>
        </w:rPr>
        <w:t>详解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决策树的正则化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预剪枝和后剪枝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6.  Bagging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r>
        <w:rPr>
          <w:rFonts w:ascii="Arial" w:hAnsi="Arial" w:cs="Arial"/>
          <w:color w:val="616161"/>
        </w:rPr>
        <w:t>随机森林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8.  </w:t>
      </w:r>
      <w:r>
        <w:rPr>
          <w:rFonts w:ascii="Arial" w:hAnsi="Arial" w:cs="Arial"/>
          <w:color w:val="616161"/>
        </w:rPr>
        <w:t>不平衡数据集的处理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9.  </w:t>
      </w:r>
      <w:r>
        <w:rPr>
          <w:rFonts w:ascii="Arial" w:hAnsi="Arial" w:cs="Arial"/>
          <w:color w:val="616161"/>
        </w:rPr>
        <w:t>利用随机森林做特征选择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10. </w:t>
      </w:r>
      <w:r>
        <w:rPr>
          <w:rFonts w:ascii="Arial" w:hAnsi="Arial" w:cs="Arial"/>
          <w:color w:val="616161"/>
        </w:rPr>
        <w:t>使用随机森林计算样本相似度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11. </w:t>
      </w:r>
      <w:r>
        <w:rPr>
          <w:rFonts w:ascii="Arial" w:hAnsi="Arial" w:cs="Arial"/>
          <w:color w:val="616161"/>
        </w:rPr>
        <w:t>数据异常值检测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第十一课：随机森林实践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随机森林与特征选择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决策树应用于回归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多标记的决策树回归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决策树和随机森林的可视化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葡萄酒数据集的决策树</w:t>
      </w:r>
      <w:r>
        <w:rPr>
          <w:rFonts w:ascii="Arial" w:hAnsi="Arial" w:cs="Arial"/>
          <w:color w:val="616161"/>
        </w:rPr>
        <w:t>/</w:t>
      </w:r>
      <w:r>
        <w:rPr>
          <w:rFonts w:ascii="Arial" w:hAnsi="Arial" w:cs="Arial"/>
          <w:color w:val="616161"/>
        </w:rPr>
        <w:t>随机森林分类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波士顿房价预测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第十二课：提升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提升为什么有效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梯度提升决策树</w:t>
      </w:r>
      <w:r>
        <w:rPr>
          <w:rFonts w:ascii="Arial" w:hAnsi="Arial" w:cs="Arial"/>
          <w:color w:val="616161"/>
        </w:rPr>
        <w:t>GBDT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lastRenderedPageBreak/>
        <w:t xml:space="preserve">3.  </w:t>
      </w:r>
      <w:proofErr w:type="spellStart"/>
      <w:r>
        <w:rPr>
          <w:rFonts w:ascii="Arial" w:hAnsi="Arial" w:cs="Arial"/>
          <w:color w:val="616161"/>
        </w:rPr>
        <w:t>XGBoost</w:t>
      </w:r>
      <w:proofErr w:type="spellEnd"/>
      <w:r>
        <w:rPr>
          <w:rFonts w:ascii="Arial" w:hAnsi="Arial" w:cs="Arial"/>
          <w:color w:val="616161"/>
        </w:rPr>
        <w:t>算法详解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proofErr w:type="spellStart"/>
      <w:r>
        <w:rPr>
          <w:rFonts w:ascii="Arial" w:hAnsi="Arial" w:cs="Arial"/>
          <w:color w:val="616161"/>
        </w:rPr>
        <w:t>Adaboost</w:t>
      </w:r>
      <w:proofErr w:type="spellEnd"/>
      <w:r>
        <w:rPr>
          <w:rFonts w:ascii="Arial" w:hAnsi="Arial" w:cs="Arial"/>
          <w:color w:val="616161"/>
        </w:rPr>
        <w:t>算法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加法模型与指数损失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第十三课：提升实践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proofErr w:type="spellStart"/>
      <w:r>
        <w:rPr>
          <w:rFonts w:ascii="Arial" w:hAnsi="Arial" w:cs="Arial"/>
          <w:color w:val="616161"/>
        </w:rPr>
        <w:t>Adaboost</w:t>
      </w:r>
      <w:proofErr w:type="spellEnd"/>
      <w:r>
        <w:rPr>
          <w:rFonts w:ascii="Arial" w:hAnsi="Arial" w:cs="Arial"/>
          <w:color w:val="616161"/>
        </w:rPr>
        <w:t>用于蘑菇数据分类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 </w:t>
      </w:r>
      <w:proofErr w:type="spellStart"/>
      <w:r>
        <w:rPr>
          <w:rFonts w:ascii="Arial" w:hAnsi="Arial" w:cs="Arial"/>
          <w:color w:val="616161"/>
        </w:rPr>
        <w:t>Adaboost</w:t>
      </w:r>
      <w:proofErr w:type="spellEnd"/>
      <w:r>
        <w:rPr>
          <w:rFonts w:ascii="Arial" w:hAnsi="Arial" w:cs="Arial"/>
          <w:color w:val="616161"/>
        </w:rPr>
        <w:t>与随机森林的比较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proofErr w:type="spellStart"/>
      <w:r>
        <w:rPr>
          <w:rFonts w:ascii="Arial" w:hAnsi="Arial" w:cs="Arial"/>
          <w:color w:val="616161"/>
        </w:rPr>
        <w:t>XGBoost</w:t>
      </w:r>
      <w:proofErr w:type="spellEnd"/>
      <w:r>
        <w:rPr>
          <w:rFonts w:ascii="Arial" w:hAnsi="Arial" w:cs="Arial"/>
          <w:color w:val="616161"/>
        </w:rPr>
        <w:t>库介绍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4.  Taylor</w:t>
      </w:r>
      <w:proofErr w:type="gramStart"/>
      <w:r>
        <w:rPr>
          <w:rFonts w:ascii="Arial" w:hAnsi="Arial" w:cs="Arial"/>
          <w:color w:val="616161"/>
        </w:rPr>
        <w:t>展式与</w:t>
      </w:r>
      <w:proofErr w:type="gramEnd"/>
      <w:r>
        <w:rPr>
          <w:rFonts w:ascii="Arial" w:hAnsi="Arial" w:cs="Arial"/>
          <w:color w:val="616161"/>
        </w:rPr>
        <w:t>学习算法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KAGGLE</w:t>
      </w:r>
      <w:r>
        <w:rPr>
          <w:rFonts w:ascii="Arial" w:hAnsi="Arial" w:cs="Arial"/>
          <w:color w:val="616161"/>
        </w:rPr>
        <w:t>简介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泰坦尼克乘客存活率估计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第十四课：</w:t>
      </w:r>
      <w:r>
        <w:rPr>
          <w:rFonts w:ascii="Arial" w:hAnsi="Arial" w:cs="Arial"/>
          <w:b/>
          <w:bCs/>
          <w:color w:val="FF0000"/>
        </w:rPr>
        <w:t>SVM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线性可分支持向量机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软间隔的改进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损失函数的理解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核函数的原理和选择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SMO</w:t>
      </w:r>
      <w:r>
        <w:rPr>
          <w:rFonts w:ascii="Arial" w:hAnsi="Arial" w:cs="Arial"/>
          <w:color w:val="616161"/>
        </w:rPr>
        <w:t>算法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支持向量回归</w:t>
      </w:r>
      <w:r>
        <w:rPr>
          <w:rFonts w:ascii="Arial" w:hAnsi="Arial" w:cs="Arial"/>
          <w:color w:val="616161"/>
        </w:rPr>
        <w:t>SVR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第十五课：</w:t>
      </w:r>
      <w:r>
        <w:rPr>
          <w:rFonts w:ascii="Arial" w:hAnsi="Arial" w:cs="Arial"/>
          <w:b/>
          <w:bCs/>
          <w:color w:val="FF0000"/>
        </w:rPr>
        <w:t>SVM</w:t>
      </w:r>
      <w:r>
        <w:rPr>
          <w:rFonts w:ascii="Arial" w:hAnsi="Arial" w:cs="Arial"/>
          <w:b/>
          <w:bCs/>
          <w:color w:val="FF0000"/>
        </w:rPr>
        <w:t>实践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proofErr w:type="spellStart"/>
      <w:r>
        <w:rPr>
          <w:rFonts w:ascii="Arial" w:hAnsi="Arial" w:cs="Arial"/>
          <w:color w:val="616161"/>
        </w:rPr>
        <w:t>libSVM</w:t>
      </w:r>
      <w:proofErr w:type="spellEnd"/>
      <w:r>
        <w:rPr>
          <w:rFonts w:ascii="Arial" w:hAnsi="Arial" w:cs="Arial"/>
          <w:color w:val="616161"/>
        </w:rPr>
        <w:t>代码库介绍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原始数据和特征提取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葡萄酒数据分类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数字图像的手写体识别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SVR</w:t>
      </w:r>
      <w:r>
        <w:rPr>
          <w:rFonts w:ascii="Arial" w:hAnsi="Arial" w:cs="Arial"/>
          <w:color w:val="616161"/>
        </w:rPr>
        <w:t>用于时间序列曲线预测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6.  SVM</w:t>
      </w:r>
      <w:r>
        <w:rPr>
          <w:rFonts w:ascii="Arial" w:hAnsi="Arial" w:cs="Arial"/>
          <w:color w:val="616161"/>
        </w:rPr>
        <w:t>、</w:t>
      </w:r>
      <w:r>
        <w:rPr>
          <w:rFonts w:ascii="Arial" w:hAnsi="Arial" w:cs="Arial"/>
          <w:color w:val="616161"/>
        </w:rPr>
        <w:t>Logistic</w:t>
      </w:r>
      <w:r>
        <w:rPr>
          <w:rFonts w:ascii="Arial" w:hAnsi="Arial" w:cs="Arial"/>
          <w:color w:val="616161"/>
        </w:rPr>
        <w:t>回归、随机森林三者的横向比较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第十六课：聚类（上）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各种相似度度量及其相互关系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proofErr w:type="spellStart"/>
      <w:r>
        <w:rPr>
          <w:rFonts w:ascii="Arial" w:hAnsi="Arial" w:cs="Arial"/>
          <w:color w:val="616161"/>
        </w:rPr>
        <w:t>Jaccard</w:t>
      </w:r>
      <w:proofErr w:type="spellEnd"/>
      <w:r>
        <w:rPr>
          <w:rFonts w:ascii="Arial" w:hAnsi="Arial" w:cs="Arial"/>
          <w:color w:val="616161"/>
        </w:rPr>
        <w:t>相似度和准确率、召回率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3.  Pearson</w:t>
      </w:r>
      <w:r>
        <w:rPr>
          <w:rFonts w:ascii="Arial" w:hAnsi="Arial" w:cs="Arial"/>
          <w:color w:val="616161"/>
        </w:rPr>
        <w:t>相关系数与余弦相似度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4.  K-means</w:t>
      </w:r>
      <w:r>
        <w:rPr>
          <w:rFonts w:ascii="Arial" w:hAnsi="Arial" w:cs="Arial"/>
          <w:color w:val="616161"/>
        </w:rPr>
        <w:t>与</w:t>
      </w:r>
      <w:r>
        <w:rPr>
          <w:rFonts w:ascii="Arial" w:hAnsi="Arial" w:cs="Arial"/>
          <w:color w:val="616161"/>
        </w:rPr>
        <w:t>K-</w:t>
      </w:r>
      <w:proofErr w:type="spellStart"/>
      <w:r>
        <w:rPr>
          <w:rFonts w:ascii="Arial" w:hAnsi="Arial" w:cs="Arial"/>
          <w:color w:val="616161"/>
        </w:rPr>
        <w:t>Medoids</w:t>
      </w:r>
      <w:proofErr w:type="spellEnd"/>
      <w:r>
        <w:rPr>
          <w:rFonts w:ascii="Arial" w:hAnsi="Arial" w:cs="Arial"/>
          <w:color w:val="616161"/>
        </w:rPr>
        <w:t>及变种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AP</w:t>
      </w:r>
      <w:r>
        <w:rPr>
          <w:rFonts w:ascii="Arial" w:hAnsi="Arial" w:cs="Arial"/>
          <w:color w:val="616161"/>
        </w:rPr>
        <w:t>算法</w:t>
      </w:r>
      <w:r>
        <w:rPr>
          <w:rFonts w:ascii="Arial" w:hAnsi="Arial" w:cs="Arial"/>
          <w:color w:val="616161"/>
        </w:rPr>
        <w:t>(Sci07)/LPA</w:t>
      </w:r>
      <w:r>
        <w:rPr>
          <w:rFonts w:ascii="Arial" w:hAnsi="Arial" w:cs="Arial"/>
          <w:color w:val="616161"/>
        </w:rPr>
        <w:t>算法及其应用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第十七课：聚类（下）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密度聚类</w:t>
      </w:r>
      <w:r>
        <w:rPr>
          <w:rFonts w:ascii="Arial" w:hAnsi="Arial" w:cs="Arial"/>
          <w:color w:val="616161"/>
        </w:rPr>
        <w:t>DBSCAN/</w:t>
      </w:r>
      <w:proofErr w:type="spellStart"/>
      <w:r>
        <w:rPr>
          <w:rFonts w:ascii="Arial" w:hAnsi="Arial" w:cs="Arial"/>
          <w:color w:val="616161"/>
        </w:rPr>
        <w:t>DensityPeak</w:t>
      </w:r>
      <w:proofErr w:type="spellEnd"/>
      <w:r>
        <w:rPr>
          <w:rFonts w:ascii="Arial" w:hAnsi="Arial" w:cs="Arial"/>
          <w:color w:val="616161"/>
        </w:rPr>
        <w:t>(Sci14)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proofErr w:type="spellStart"/>
      <w:proofErr w:type="gramStart"/>
      <w:r>
        <w:rPr>
          <w:rFonts w:ascii="Arial" w:hAnsi="Arial" w:cs="Arial"/>
          <w:color w:val="616161"/>
        </w:rPr>
        <w:t>DensityPeak</w:t>
      </w:r>
      <w:proofErr w:type="spellEnd"/>
      <w:r>
        <w:rPr>
          <w:rFonts w:ascii="Arial" w:hAnsi="Arial" w:cs="Arial"/>
          <w:color w:val="616161"/>
        </w:rPr>
        <w:t>(</w:t>
      </w:r>
      <w:proofErr w:type="gramEnd"/>
      <w:r>
        <w:rPr>
          <w:rFonts w:ascii="Arial" w:hAnsi="Arial" w:cs="Arial"/>
          <w:color w:val="616161"/>
        </w:rPr>
        <w:t>Sci14)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谱聚类</w:t>
      </w:r>
      <w:r>
        <w:rPr>
          <w:rFonts w:ascii="Arial" w:hAnsi="Arial" w:cs="Arial"/>
          <w:color w:val="616161"/>
        </w:rPr>
        <w:t>SC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lastRenderedPageBreak/>
        <w:t xml:space="preserve">4.  </w:t>
      </w:r>
      <w:r>
        <w:rPr>
          <w:rFonts w:ascii="Arial" w:hAnsi="Arial" w:cs="Arial"/>
          <w:color w:val="616161"/>
        </w:rPr>
        <w:t>聚类评价</w:t>
      </w:r>
      <w:r>
        <w:rPr>
          <w:rFonts w:ascii="Arial" w:hAnsi="Arial" w:cs="Arial"/>
          <w:color w:val="616161"/>
        </w:rPr>
        <w:t>AMI/ARI/Silhouette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LPA</w:t>
      </w:r>
      <w:r>
        <w:rPr>
          <w:rFonts w:ascii="Arial" w:hAnsi="Arial" w:cs="Arial"/>
          <w:color w:val="616161"/>
        </w:rPr>
        <w:t>算法及其应用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第十八课：聚类实践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1.  K-Means++</w:t>
      </w:r>
      <w:r>
        <w:rPr>
          <w:rFonts w:ascii="Arial" w:hAnsi="Arial" w:cs="Arial"/>
          <w:color w:val="616161"/>
        </w:rPr>
        <w:t>算法原理和实现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向量量化</w:t>
      </w:r>
      <w:r>
        <w:rPr>
          <w:rFonts w:ascii="Arial" w:hAnsi="Arial" w:cs="Arial"/>
          <w:color w:val="616161"/>
        </w:rPr>
        <w:t>VQ</w:t>
      </w:r>
      <w:r>
        <w:rPr>
          <w:rFonts w:ascii="Arial" w:hAnsi="Arial" w:cs="Arial"/>
          <w:color w:val="616161"/>
        </w:rPr>
        <w:t>及图像近似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并查集的实践应用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密度聚类的代码实现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谱聚类用于图片分割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第十九课：</w:t>
      </w:r>
      <w:r>
        <w:rPr>
          <w:rFonts w:ascii="Arial" w:hAnsi="Arial" w:cs="Arial"/>
          <w:b/>
          <w:bCs/>
          <w:color w:val="FF0000"/>
        </w:rPr>
        <w:t>EM</w:t>
      </w:r>
      <w:r>
        <w:rPr>
          <w:rFonts w:ascii="Arial" w:hAnsi="Arial" w:cs="Arial"/>
          <w:b/>
          <w:bCs/>
          <w:color w:val="FF0000"/>
        </w:rPr>
        <w:t>算法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最大似然估计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2.  Jensen</w:t>
      </w:r>
      <w:r>
        <w:rPr>
          <w:rFonts w:ascii="Arial" w:hAnsi="Arial" w:cs="Arial"/>
          <w:color w:val="616161"/>
        </w:rPr>
        <w:t>不等式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proofErr w:type="gramStart"/>
      <w:r>
        <w:rPr>
          <w:rFonts w:ascii="Arial" w:hAnsi="Arial" w:cs="Arial"/>
          <w:color w:val="616161"/>
        </w:rPr>
        <w:t>朴素理解</w:t>
      </w:r>
      <w:proofErr w:type="gramEnd"/>
      <w:r>
        <w:rPr>
          <w:rFonts w:ascii="Arial" w:hAnsi="Arial" w:cs="Arial"/>
          <w:color w:val="616161"/>
        </w:rPr>
        <w:t>EM</w:t>
      </w:r>
      <w:r>
        <w:rPr>
          <w:rFonts w:ascii="Arial" w:hAnsi="Arial" w:cs="Arial"/>
          <w:color w:val="616161"/>
        </w:rPr>
        <w:t>算法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精确推导</w:t>
      </w:r>
      <w:r>
        <w:rPr>
          <w:rFonts w:ascii="Arial" w:hAnsi="Arial" w:cs="Arial"/>
          <w:color w:val="616161"/>
        </w:rPr>
        <w:t>EM</w:t>
      </w:r>
      <w:r>
        <w:rPr>
          <w:rFonts w:ascii="Arial" w:hAnsi="Arial" w:cs="Arial"/>
          <w:color w:val="616161"/>
        </w:rPr>
        <w:t>算法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EM</w:t>
      </w:r>
      <w:r>
        <w:rPr>
          <w:rFonts w:ascii="Arial" w:hAnsi="Arial" w:cs="Arial"/>
          <w:color w:val="616161"/>
        </w:rPr>
        <w:t>算法的深入理解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混合高斯分布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r>
        <w:rPr>
          <w:rFonts w:ascii="Arial" w:hAnsi="Arial" w:cs="Arial"/>
          <w:color w:val="616161"/>
        </w:rPr>
        <w:t>主题模型</w:t>
      </w:r>
      <w:proofErr w:type="spellStart"/>
      <w:r>
        <w:rPr>
          <w:rFonts w:ascii="Arial" w:hAnsi="Arial" w:cs="Arial"/>
          <w:color w:val="616161"/>
        </w:rPr>
        <w:t>pLSA</w:t>
      </w:r>
      <w:proofErr w:type="spellEnd"/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第二十课：</w:t>
      </w:r>
      <w:r>
        <w:rPr>
          <w:rFonts w:ascii="Arial" w:hAnsi="Arial" w:cs="Arial"/>
          <w:b/>
          <w:bCs/>
          <w:color w:val="FF0000"/>
        </w:rPr>
        <w:t>EM</w:t>
      </w:r>
      <w:r>
        <w:rPr>
          <w:rFonts w:ascii="Arial" w:hAnsi="Arial" w:cs="Arial"/>
          <w:b/>
          <w:bCs/>
          <w:color w:val="FF0000"/>
        </w:rPr>
        <w:t>算法实践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多元高斯分布的</w:t>
      </w:r>
      <w:r>
        <w:rPr>
          <w:rFonts w:ascii="Arial" w:hAnsi="Arial" w:cs="Arial"/>
          <w:color w:val="616161"/>
        </w:rPr>
        <w:t>EM</w:t>
      </w:r>
      <w:r>
        <w:rPr>
          <w:rFonts w:ascii="Arial" w:hAnsi="Arial" w:cs="Arial"/>
          <w:color w:val="616161"/>
        </w:rPr>
        <w:t>实现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分类结果的数据可视化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3.  EM</w:t>
      </w:r>
      <w:r>
        <w:rPr>
          <w:rFonts w:ascii="Arial" w:hAnsi="Arial" w:cs="Arial"/>
          <w:color w:val="616161"/>
        </w:rPr>
        <w:t>与聚类的比较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proofErr w:type="spellStart"/>
      <w:r>
        <w:rPr>
          <w:rFonts w:ascii="Arial" w:hAnsi="Arial" w:cs="Arial"/>
          <w:color w:val="616161"/>
        </w:rPr>
        <w:t>Dirichlet</w:t>
      </w:r>
      <w:proofErr w:type="spellEnd"/>
      <w:r>
        <w:rPr>
          <w:rFonts w:ascii="Arial" w:hAnsi="Arial" w:cs="Arial"/>
          <w:color w:val="616161"/>
        </w:rPr>
        <w:t>过程</w:t>
      </w:r>
      <w:r>
        <w:rPr>
          <w:rFonts w:ascii="Arial" w:hAnsi="Arial" w:cs="Arial"/>
          <w:color w:val="616161"/>
        </w:rPr>
        <w:t>EM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三维及等高线等图件的绘制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主题模型</w:t>
      </w:r>
      <w:proofErr w:type="spellStart"/>
      <w:r>
        <w:rPr>
          <w:rFonts w:ascii="Arial" w:hAnsi="Arial" w:cs="Arial"/>
          <w:color w:val="616161"/>
        </w:rPr>
        <w:t>pLSA</w:t>
      </w:r>
      <w:proofErr w:type="spellEnd"/>
      <w:r>
        <w:rPr>
          <w:rFonts w:ascii="Arial" w:hAnsi="Arial" w:cs="Arial"/>
          <w:color w:val="616161"/>
        </w:rPr>
        <w:t>与</w:t>
      </w:r>
      <w:r>
        <w:rPr>
          <w:rFonts w:ascii="Arial" w:hAnsi="Arial" w:cs="Arial"/>
          <w:color w:val="616161"/>
        </w:rPr>
        <w:t>EM</w:t>
      </w:r>
      <w:r>
        <w:rPr>
          <w:rFonts w:ascii="Arial" w:hAnsi="Arial" w:cs="Arial"/>
          <w:color w:val="616161"/>
        </w:rPr>
        <w:t>算法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FF0000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FF0000"/>
        </w:rPr>
        <w:t> </w:t>
      </w:r>
      <w:r>
        <w:rPr>
          <w:rFonts w:ascii="Arial" w:hAnsi="Arial" w:cs="Arial"/>
          <w:b/>
          <w:bCs/>
          <w:color w:val="FF0000"/>
        </w:rPr>
        <w:t>第二十一课：主题模型</w:t>
      </w:r>
      <w:r>
        <w:rPr>
          <w:rFonts w:ascii="Arial" w:hAnsi="Arial" w:cs="Arial"/>
          <w:b/>
          <w:bCs/>
          <w:color w:val="FF0000"/>
        </w:rPr>
        <w:t>LDA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贝叶斯学派的模型认识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2.  Beta</w:t>
      </w:r>
      <w:r>
        <w:rPr>
          <w:rFonts w:ascii="Arial" w:hAnsi="Arial" w:cs="Arial"/>
          <w:color w:val="616161"/>
        </w:rPr>
        <w:t>分布与二项分布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共轭先验分布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proofErr w:type="spellStart"/>
      <w:r>
        <w:rPr>
          <w:rFonts w:ascii="Arial" w:hAnsi="Arial" w:cs="Arial"/>
          <w:color w:val="616161"/>
        </w:rPr>
        <w:t>Dirichlet</w:t>
      </w:r>
      <w:proofErr w:type="spellEnd"/>
      <w:r>
        <w:rPr>
          <w:rFonts w:ascii="Arial" w:hAnsi="Arial" w:cs="Arial"/>
          <w:color w:val="616161"/>
        </w:rPr>
        <w:t>分布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Laplace</w:t>
      </w:r>
      <w:r>
        <w:rPr>
          <w:rFonts w:ascii="Arial" w:hAnsi="Arial" w:cs="Arial"/>
          <w:color w:val="616161"/>
        </w:rPr>
        <w:t>平滑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6.  Gibbs</w:t>
      </w:r>
      <w:r>
        <w:rPr>
          <w:rFonts w:ascii="Arial" w:hAnsi="Arial" w:cs="Arial"/>
          <w:color w:val="616161"/>
        </w:rPr>
        <w:t>采样详解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第二十二课：</w:t>
      </w:r>
      <w:r>
        <w:rPr>
          <w:rFonts w:ascii="Arial" w:hAnsi="Arial" w:cs="Arial"/>
          <w:b/>
          <w:bCs/>
          <w:color w:val="FF0000"/>
        </w:rPr>
        <w:t>LDA</w:t>
      </w:r>
      <w:r>
        <w:rPr>
          <w:rFonts w:ascii="Arial" w:hAnsi="Arial" w:cs="Arial"/>
          <w:b/>
          <w:bCs/>
          <w:color w:val="FF0000"/>
        </w:rPr>
        <w:t>实践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网络爬虫的原理和代码实现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停止词和高频词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动手自己实现</w:t>
      </w:r>
      <w:r>
        <w:rPr>
          <w:rFonts w:ascii="Arial" w:hAnsi="Arial" w:cs="Arial"/>
          <w:color w:val="616161"/>
        </w:rPr>
        <w:t>LDA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lastRenderedPageBreak/>
        <w:t>4.  LDA</w:t>
      </w:r>
      <w:r>
        <w:rPr>
          <w:rFonts w:ascii="Arial" w:hAnsi="Arial" w:cs="Arial"/>
          <w:color w:val="616161"/>
        </w:rPr>
        <w:t>开源包的使用和过程分析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Metropolis-Hastings</w:t>
      </w:r>
      <w:r>
        <w:rPr>
          <w:rFonts w:ascii="Arial" w:hAnsi="Arial" w:cs="Arial"/>
          <w:color w:val="616161"/>
        </w:rPr>
        <w:t>算法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6.  MCMC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7.  LDA</w:t>
      </w:r>
      <w:r>
        <w:rPr>
          <w:rFonts w:ascii="Arial" w:hAnsi="Arial" w:cs="Arial"/>
          <w:color w:val="616161"/>
        </w:rPr>
        <w:t>与</w:t>
      </w:r>
      <w:r>
        <w:rPr>
          <w:rFonts w:ascii="Arial" w:hAnsi="Arial" w:cs="Arial"/>
          <w:color w:val="616161"/>
        </w:rPr>
        <w:t>word2vec</w:t>
      </w:r>
      <w:r>
        <w:rPr>
          <w:rFonts w:ascii="Arial" w:hAnsi="Arial" w:cs="Arial"/>
          <w:color w:val="616161"/>
        </w:rPr>
        <w:t>的比较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8.  </w:t>
      </w:r>
      <w:proofErr w:type="spellStart"/>
      <w:r>
        <w:rPr>
          <w:rFonts w:ascii="Arial" w:hAnsi="Arial" w:cs="Arial"/>
          <w:color w:val="616161"/>
        </w:rPr>
        <w:t>TextRank</w:t>
      </w:r>
      <w:proofErr w:type="spellEnd"/>
      <w:r>
        <w:rPr>
          <w:rFonts w:ascii="Arial" w:hAnsi="Arial" w:cs="Arial"/>
          <w:color w:val="616161"/>
        </w:rPr>
        <w:t>算法与实践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第二十三课：</w:t>
      </w:r>
      <w:proofErr w:type="gramStart"/>
      <w:r>
        <w:rPr>
          <w:rFonts w:ascii="Arial" w:hAnsi="Arial" w:cs="Arial"/>
          <w:b/>
          <w:bCs/>
          <w:color w:val="FF0000"/>
        </w:rPr>
        <w:t>隐</w:t>
      </w:r>
      <w:proofErr w:type="gramEnd"/>
      <w:r>
        <w:rPr>
          <w:rFonts w:ascii="Arial" w:hAnsi="Arial" w:cs="Arial"/>
          <w:b/>
          <w:bCs/>
          <w:color w:val="FF0000"/>
        </w:rPr>
        <w:t>马尔科夫模型</w:t>
      </w:r>
      <w:r>
        <w:rPr>
          <w:rFonts w:ascii="Arial" w:hAnsi="Arial" w:cs="Arial"/>
          <w:b/>
          <w:bCs/>
          <w:color w:val="FF0000"/>
        </w:rPr>
        <w:t>HMM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概率计算问题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前向</w:t>
      </w:r>
      <w:r>
        <w:rPr>
          <w:rFonts w:ascii="Arial" w:hAnsi="Arial" w:cs="Arial"/>
          <w:color w:val="616161"/>
        </w:rPr>
        <w:t>/</w:t>
      </w:r>
      <w:r>
        <w:rPr>
          <w:rFonts w:ascii="Arial" w:hAnsi="Arial" w:cs="Arial"/>
          <w:color w:val="616161"/>
        </w:rPr>
        <w:t>后向算法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3.  HMM</w:t>
      </w:r>
      <w:r>
        <w:rPr>
          <w:rFonts w:ascii="Arial" w:hAnsi="Arial" w:cs="Arial"/>
          <w:color w:val="616161"/>
        </w:rPr>
        <w:t>的参数学习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4.  Baum-Welch</w:t>
      </w:r>
      <w:r>
        <w:rPr>
          <w:rFonts w:ascii="Arial" w:hAnsi="Arial" w:cs="Arial"/>
          <w:color w:val="616161"/>
        </w:rPr>
        <w:t>算法详解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5.  Viterbi</w:t>
      </w:r>
      <w:r>
        <w:rPr>
          <w:rFonts w:ascii="Arial" w:hAnsi="Arial" w:cs="Arial"/>
          <w:color w:val="616161"/>
        </w:rPr>
        <w:t>算法详解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proofErr w:type="gramStart"/>
      <w:r>
        <w:rPr>
          <w:rFonts w:ascii="Arial" w:hAnsi="Arial" w:cs="Arial"/>
          <w:color w:val="616161"/>
        </w:rPr>
        <w:t>隐</w:t>
      </w:r>
      <w:proofErr w:type="gramEnd"/>
      <w:r>
        <w:rPr>
          <w:rFonts w:ascii="Arial" w:hAnsi="Arial" w:cs="Arial"/>
          <w:color w:val="616161"/>
        </w:rPr>
        <w:t>马尔科夫模型的应用优劣比较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rPr>
          <w:rFonts w:ascii="Helvetica" w:hAnsi="Helvetica" w:cs="Helvetica"/>
          <w:color w:val="616161"/>
        </w:rPr>
      </w:pPr>
      <w:r>
        <w:rPr>
          <w:rFonts w:ascii="Arial" w:hAnsi="Arial" w:cs="Arial"/>
          <w:b/>
          <w:bCs/>
          <w:color w:val="FF0000"/>
        </w:rPr>
        <w:t>第二十四课：</w:t>
      </w:r>
      <w:r>
        <w:rPr>
          <w:rFonts w:ascii="Arial" w:hAnsi="Arial" w:cs="Arial"/>
          <w:b/>
          <w:bCs/>
          <w:color w:val="FF0000"/>
        </w:rPr>
        <w:t>HMM</w:t>
      </w:r>
      <w:r>
        <w:rPr>
          <w:rFonts w:ascii="Arial" w:hAnsi="Arial" w:cs="Arial"/>
          <w:b/>
          <w:bCs/>
          <w:color w:val="FF0000"/>
        </w:rPr>
        <w:t>实践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1.  </w:t>
      </w:r>
      <w:r>
        <w:rPr>
          <w:rFonts w:ascii="Arial" w:hAnsi="Arial" w:cs="Arial"/>
          <w:color w:val="616161"/>
        </w:rPr>
        <w:t>动手自己实现</w:t>
      </w:r>
      <w:r>
        <w:rPr>
          <w:rFonts w:ascii="Arial" w:hAnsi="Arial" w:cs="Arial"/>
          <w:color w:val="616161"/>
        </w:rPr>
        <w:t>HMM</w:t>
      </w:r>
      <w:r>
        <w:rPr>
          <w:rFonts w:ascii="Arial" w:hAnsi="Arial" w:cs="Arial"/>
          <w:color w:val="616161"/>
        </w:rPr>
        <w:t>用于中文分词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2.  </w:t>
      </w:r>
      <w:r>
        <w:rPr>
          <w:rFonts w:ascii="Arial" w:hAnsi="Arial" w:cs="Arial"/>
          <w:color w:val="616161"/>
        </w:rPr>
        <w:t>多个语言分词开源包的使用和过程分析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3.  </w:t>
      </w:r>
      <w:r>
        <w:rPr>
          <w:rFonts w:ascii="Arial" w:hAnsi="Arial" w:cs="Arial"/>
          <w:color w:val="616161"/>
        </w:rPr>
        <w:t>文件数据格式</w:t>
      </w:r>
      <w:r>
        <w:rPr>
          <w:rFonts w:ascii="Arial" w:hAnsi="Arial" w:cs="Arial"/>
          <w:color w:val="616161"/>
        </w:rPr>
        <w:t>UFT-8</w:t>
      </w:r>
      <w:r>
        <w:rPr>
          <w:rFonts w:ascii="Arial" w:hAnsi="Arial" w:cs="Arial"/>
          <w:color w:val="616161"/>
        </w:rPr>
        <w:t>、</w:t>
      </w:r>
      <w:r>
        <w:rPr>
          <w:rFonts w:ascii="Arial" w:hAnsi="Arial" w:cs="Arial"/>
          <w:color w:val="616161"/>
        </w:rPr>
        <w:t>Unicode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4.  </w:t>
      </w:r>
      <w:r>
        <w:rPr>
          <w:rFonts w:ascii="Arial" w:hAnsi="Arial" w:cs="Arial"/>
          <w:color w:val="616161"/>
        </w:rPr>
        <w:t>停止词和标点符号对分词的影响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5.  </w:t>
      </w:r>
      <w:r>
        <w:rPr>
          <w:rFonts w:ascii="Arial" w:hAnsi="Arial" w:cs="Arial"/>
          <w:color w:val="616161"/>
        </w:rPr>
        <w:t>前向后向算法计算概率溢出的解决方案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6.  </w:t>
      </w:r>
      <w:r>
        <w:rPr>
          <w:rFonts w:ascii="Arial" w:hAnsi="Arial" w:cs="Arial"/>
          <w:color w:val="616161"/>
        </w:rPr>
        <w:t>发现新词和分词效果分析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 xml:space="preserve">7.  </w:t>
      </w:r>
      <w:r>
        <w:rPr>
          <w:rFonts w:ascii="Arial" w:hAnsi="Arial" w:cs="Arial"/>
          <w:color w:val="616161"/>
        </w:rPr>
        <w:t>高斯混合模型</w:t>
      </w:r>
      <w:r>
        <w:rPr>
          <w:rFonts w:ascii="Arial" w:hAnsi="Arial" w:cs="Arial"/>
          <w:color w:val="616161"/>
        </w:rPr>
        <w:t>HMM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88" w:lineRule="atLeast"/>
        <w:ind w:left="720"/>
        <w:rPr>
          <w:rFonts w:ascii="Helvetica" w:hAnsi="Helvetica" w:cs="Helvetica"/>
          <w:color w:val="616161"/>
        </w:rPr>
      </w:pPr>
      <w:r>
        <w:rPr>
          <w:rFonts w:ascii="Arial" w:hAnsi="Arial" w:cs="Arial"/>
          <w:color w:val="616161"/>
        </w:rPr>
        <w:t>8.  GMM-HMM</w:t>
      </w:r>
      <w:r>
        <w:rPr>
          <w:rFonts w:ascii="Arial" w:hAnsi="Arial" w:cs="Arial"/>
          <w:color w:val="616161"/>
        </w:rPr>
        <w:t>用于股票数据特征提取</w:t>
      </w:r>
    </w:p>
    <w:p w:rsidR="00C90427" w:rsidRDefault="00C90427" w:rsidP="00C90427">
      <w:pPr>
        <w:pStyle w:val="a3"/>
        <w:shd w:val="clear" w:color="auto" w:fill="FFFFFF"/>
        <w:spacing w:before="0" w:beforeAutospacing="0" w:after="0" w:afterAutospacing="0" w:line="264" w:lineRule="atLeast"/>
        <w:ind w:left="720"/>
        <w:rPr>
          <w:rFonts w:ascii="Helvetica" w:hAnsi="Helvetica" w:cs="Helvetica"/>
          <w:color w:val="616161"/>
          <w:sz w:val="22"/>
          <w:szCs w:val="22"/>
        </w:rPr>
      </w:pPr>
      <w:r>
        <w:rPr>
          <w:rFonts w:ascii="Arial" w:hAnsi="Arial" w:cs="Arial"/>
          <w:color w:val="616161"/>
          <w:sz w:val="22"/>
          <w:szCs w:val="22"/>
        </w:rPr>
        <w:t> </w:t>
      </w:r>
    </w:p>
    <w:p w:rsidR="00740C7B" w:rsidRDefault="00740C7B"/>
    <w:sectPr w:rsidR="00740C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9B0"/>
    <w:rsid w:val="003008B3"/>
    <w:rsid w:val="00312D1C"/>
    <w:rsid w:val="004E1E55"/>
    <w:rsid w:val="00511C19"/>
    <w:rsid w:val="0059506F"/>
    <w:rsid w:val="005A6131"/>
    <w:rsid w:val="005D5391"/>
    <w:rsid w:val="00740C7B"/>
    <w:rsid w:val="007D0767"/>
    <w:rsid w:val="00881EB0"/>
    <w:rsid w:val="008A3A62"/>
    <w:rsid w:val="00A01D1C"/>
    <w:rsid w:val="00A37724"/>
    <w:rsid w:val="00B45E2A"/>
    <w:rsid w:val="00B50D4F"/>
    <w:rsid w:val="00C33410"/>
    <w:rsid w:val="00C90427"/>
    <w:rsid w:val="00CF29EE"/>
    <w:rsid w:val="00E519B0"/>
    <w:rsid w:val="00F4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0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0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70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611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2017-08-03T08:56:00Z</dcterms:created>
  <dcterms:modified xsi:type="dcterms:W3CDTF">2017-09-18T01:28:00Z</dcterms:modified>
</cp:coreProperties>
</file>